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793FB3" w14:textId="01B3B3C3" w:rsidR="001558A2" w:rsidRDefault="00B7068F" w:rsidP="00B7068F">
      <w:pPr>
        <w:pStyle w:val="berschrift1"/>
      </w:pPr>
      <w:r w:rsidRPr="00B7068F">
        <w:t>Testatvorlage</w:t>
      </w:r>
    </w:p>
    <w:p w14:paraId="13A101D6" w14:textId="06C2D69D" w:rsidR="00B7068F" w:rsidRPr="00B7068F" w:rsidRDefault="00B7068F" w:rsidP="00B7068F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Kalenderjahr </w:t>
      </w:r>
      <w:r w:rsidRPr="00027528">
        <w:rPr>
          <w:rFonts w:asciiTheme="minorHAnsi" w:hAnsiTheme="minorHAnsi" w:cstheme="minorHAnsi"/>
          <w:b/>
          <w:bCs/>
          <w:sz w:val="28"/>
          <w:szCs w:val="28"/>
        </w:rPr>
        <w:t>20</w:t>
      </w:r>
      <w:r w:rsidR="00027528" w:rsidRPr="00027528">
        <w:rPr>
          <w:rFonts w:asciiTheme="minorHAnsi" w:hAnsiTheme="minorHAnsi" w:cstheme="minorHAnsi"/>
          <w:b/>
          <w:bCs/>
          <w:sz w:val="28"/>
          <w:szCs w:val="28"/>
        </w:rPr>
        <w:t>XX</w:t>
      </w:r>
    </w:p>
    <w:p w14:paraId="40BF9A6B" w14:textId="77777777" w:rsidR="00B7068F" w:rsidRPr="00B7068F" w:rsidRDefault="00B7068F" w:rsidP="001558A2">
      <w:pPr>
        <w:rPr>
          <w:rFonts w:ascii="Arial" w:hAnsi="Arial" w:cs="Arial"/>
          <w:bCs/>
          <w:color w:val="2E74B5" w:themeColor="accent1" w:themeShade="BF"/>
          <w:sz w:val="40"/>
          <w:szCs w:val="40"/>
        </w:rPr>
      </w:pPr>
    </w:p>
    <w:p w14:paraId="08E5EE4A" w14:textId="126D98F6" w:rsidR="00B7068F" w:rsidRPr="00B7068F" w:rsidRDefault="00B7068F" w:rsidP="00B7068F">
      <w:pPr>
        <w:jc w:val="both"/>
        <w:rPr>
          <w:rFonts w:asciiTheme="minorHAnsi" w:hAnsiTheme="minorHAnsi" w:cstheme="minorHAnsi"/>
        </w:rPr>
      </w:pPr>
      <w:r w:rsidRPr="00B7068F">
        <w:rPr>
          <w:rFonts w:asciiTheme="minorHAnsi" w:hAnsiTheme="minorHAnsi" w:cstheme="minorHAnsi"/>
        </w:rPr>
        <w:t xml:space="preserve">Die Testierung der Fahrgeldeinnahmen nach §5 Absatz 2 erfolgt durch den Wirtschaftsprüfer bzw. Steuerberater nach der Testatrichtlinie der WestfalenTarif GmbH vom </w:t>
      </w:r>
      <w:r w:rsidR="00027528">
        <w:rPr>
          <w:rFonts w:asciiTheme="minorHAnsi" w:hAnsiTheme="minorHAnsi" w:cstheme="minorHAnsi"/>
        </w:rPr>
        <w:t>02.07.2025</w:t>
      </w:r>
      <w:r w:rsidRPr="00B7068F">
        <w:rPr>
          <w:rFonts w:asciiTheme="minorHAnsi" w:hAnsiTheme="minorHAnsi" w:cstheme="minorHAnsi"/>
        </w:rPr>
        <w:t xml:space="preserve"> in der jeweils gültigen Version. </w:t>
      </w:r>
    </w:p>
    <w:p w14:paraId="18EA78CB" w14:textId="77777777" w:rsidR="00CE4943" w:rsidRDefault="00CE4943" w:rsidP="00B7068F">
      <w:pPr>
        <w:jc w:val="both"/>
        <w:rPr>
          <w:rFonts w:eastAsia="Calibri"/>
        </w:rPr>
      </w:pPr>
    </w:p>
    <w:p w14:paraId="36478D24" w14:textId="5FC6B84C" w:rsidR="00E708DD" w:rsidRPr="005E3F44" w:rsidRDefault="00E708DD" w:rsidP="00B7068F">
      <w:pPr>
        <w:spacing w:after="180"/>
        <w:ind w:left="1134"/>
        <w:jc w:val="both"/>
        <w:rPr>
          <w:rFonts w:cs="Arial"/>
          <w:szCs w:val="20"/>
        </w:rPr>
      </w:pPr>
    </w:p>
    <w:p w14:paraId="2C931A58" w14:textId="38DB838A" w:rsidR="00990AB4" w:rsidRDefault="00B7068F" w:rsidP="00B7068F">
      <w:pPr>
        <w:jc w:val="both"/>
        <w:rPr>
          <w:rFonts w:asciiTheme="minorHAnsi" w:eastAsia="Calibri" w:hAnsiTheme="minorHAnsi" w:cstheme="minorHAnsi"/>
        </w:rPr>
      </w:pPr>
      <w:r w:rsidRPr="00B7068F">
        <w:rPr>
          <w:rFonts w:asciiTheme="minorHAnsi" w:eastAsia="Calibri" w:hAnsiTheme="minorHAnsi" w:cstheme="minorHAnsi"/>
          <w:b/>
          <w:bCs/>
        </w:rPr>
        <w:t>Verkehrsunternehmen:</w:t>
      </w:r>
      <w:r>
        <w:rPr>
          <w:rFonts w:asciiTheme="minorHAnsi" w:eastAsia="Calibri" w:hAnsiTheme="minorHAnsi" w:cstheme="minorHAnsi"/>
          <w:b/>
          <w:bCs/>
        </w:rPr>
        <w:t xml:space="preserve"> </w:t>
      </w:r>
      <w:r w:rsidR="00990AB4" w:rsidRPr="00776144">
        <w:rPr>
          <w:rFonts w:asciiTheme="minorHAnsi" w:eastAsia="Calibri" w:hAnsiTheme="minorHAnsi" w:cstheme="minorHAnsi"/>
          <w:b/>
          <w:bCs/>
        </w:rPr>
        <w:t>________________________________________________</w:t>
      </w:r>
    </w:p>
    <w:p w14:paraId="5DA3F45B" w14:textId="77777777" w:rsidR="00990AB4" w:rsidRDefault="00990AB4" w:rsidP="00B7068F">
      <w:pPr>
        <w:jc w:val="both"/>
        <w:rPr>
          <w:rFonts w:asciiTheme="minorHAnsi" w:eastAsia="Calibri" w:hAnsiTheme="minorHAnsi" w:cstheme="minorHAnsi"/>
        </w:rPr>
      </w:pPr>
    </w:p>
    <w:p w14:paraId="0342391F" w14:textId="77777777" w:rsidR="00990AB4" w:rsidRDefault="00990AB4" w:rsidP="00B7068F">
      <w:pPr>
        <w:jc w:val="both"/>
        <w:rPr>
          <w:rFonts w:asciiTheme="minorHAnsi" w:eastAsia="Calibri" w:hAnsiTheme="minorHAnsi" w:cstheme="minorHAnsi"/>
        </w:rPr>
      </w:pPr>
    </w:p>
    <w:p w14:paraId="7DC7DB43" w14:textId="77777777" w:rsidR="00990AB4" w:rsidRDefault="00990AB4" w:rsidP="00B7068F">
      <w:pPr>
        <w:jc w:val="both"/>
        <w:rPr>
          <w:rFonts w:asciiTheme="minorHAnsi" w:eastAsia="Calibri" w:hAnsiTheme="minorHAnsi" w:cstheme="minorHAnsi"/>
        </w:rPr>
      </w:pPr>
    </w:p>
    <w:p w14:paraId="10D5A3D6" w14:textId="22572449" w:rsidR="00990AB4" w:rsidRDefault="00990AB4" w:rsidP="00B7068F">
      <w:pPr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eastAsia="Calibri" w:hAnsiTheme="minorHAnsi" w:cstheme="minorHAnsi"/>
          <w:b/>
          <w:bCs/>
        </w:rPr>
        <w:t>Erklärungen zum Testat:</w:t>
      </w:r>
    </w:p>
    <w:p w14:paraId="1D481FD2" w14:textId="435675BE" w:rsidR="00990AB4" w:rsidRDefault="00990AB4" w:rsidP="00B7068F">
      <w:p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Hiermit erklären wir, dass</w:t>
      </w:r>
    </w:p>
    <w:p w14:paraId="1833F75B" w14:textId="77777777" w:rsidR="00990AB4" w:rsidRDefault="00990AB4" w:rsidP="00B7068F">
      <w:pPr>
        <w:jc w:val="both"/>
        <w:rPr>
          <w:rFonts w:asciiTheme="minorHAnsi" w:eastAsia="Calibri" w:hAnsiTheme="minorHAnsi" w:cstheme="minorHAnsi"/>
        </w:rPr>
      </w:pPr>
    </w:p>
    <w:p w14:paraId="07759A37" w14:textId="7CCBF1CF" w:rsidR="00990AB4" w:rsidRDefault="00990AB4" w:rsidP="00990AB4">
      <w:pPr>
        <w:pStyle w:val="Listenabsatz"/>
        <w:numPr>
          <w:ilvl w:val="0"/>
          <w:numId w:val="21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Die Prüfung der Einnahmenmeldungen für das Kalenderjahr </w:t>
      </w:r>
      <w:r w:rsidRPr="00027528">
        <w:rPr>
          <w:rFonts w:asciiTheme="minorHAnsi" w:eastAsia="Calibri" w:hAnsiTheme="minorHAnsi" w:cstheme="minorHAnsi"/>
          <w:b/>
          <w:bCs/>
        </w:rPr>
        <w:t>20</w:t>
      </w:r>
      <w:r w:rsidR="00027528" w:rsidRPr="00027528">
        <w:rPr>
          <w:rFonts w:asciiTheme="minorHAnsi" w:eastAsia="Calibri" w:hAnsiTheme="minorHAnsi" w:cstheme="minorHAnsi"/>
          <w:b/>
          <w:bCs/>
        </w:rPr>
        <w:t>XX</w:t>
      </w:r>
      <w:r>
        <w:rPr>
          <w:rFonts w:asciiTheme="minorHAnsi" w:eastAsia="Calibri" w:hAnsiTheme="minorHAnsi" w:cstheme="minorHAnsi"/>
        </w:rPr>
        <w:t xml:space="preserve"> nach den Vorgaben der Testat-Richtlinie der WestfalenTarif GmbH vom </w:t>
      </w:r>
      <w:r w:rsidR="002C7945">
        <w:rPr>
          <w:rFonts w:asciiTheme="minorHAnsi" w:eastAsia="Calibri" w:hAnsiTheme="minorHAnsi" w:cstheme="minorHAnsi"/>
        </w:rPr>
        <w:t>02.07.2025</w:t>
      </w:r>
      <w:r>
        <w:rPr>
          <w:rFonts w:asciiTheme="minorHAnsi" w:eastAsia="Calibri" w:hAnsiTheme="minorHAnsi" w:cstheme="minorHAnsi"/>
        </w:rPr>
        <w:t xml:space="preserve"> in der jeweils gültigen Version erfolgte;</w:t>
      </w:r>
    </w:p>
    <w:p w14:paraId="0D5AB16A" w14:textId="77777777" w:rsidR="00990AB4" w:rsidRDefault="00990AB4" w:rsidP="00990AB4">
      <w:pPr>
        <w:jc w:val="both"/>
        <w:rPr>
          <w:rFonts w:asciiTheme="minorHAnsi" w:eastAsia="Calibri" w:hAnsiTheme="minorHAnsi" w:cstheme="minorHAnsi"/>
        </w:rPr>
      </w:pPr>
    </w:p>
    <w:p w14:paraId="76E9AB96" w14:textId="55E6F61C" w:rsidR="00990AB4" w:rsidRDefault="00990AB4" w:rsidP="00990AB4">
      <w:pPr>
        <w:pStyle w:val="Listenabsatz"/>
        <w:numPr>
          <w:ilvl w:val="0"/>
          <w:numId w:val="21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Die zu testierende Gesamtsumme im WestfalenTarif</w:t>
      </w:r>
    </w:p>
    <w:p w14:paraId="5CE73E61" w14:textId="77777777" w:rsidR="00990AB4" w:rsidRDefault="00990AB4" w:rsidP="00990AB4">
      <w:pPr>
        <w:pStyle w:val="Listenabsatz"/>
        <w:rPr>
          <w:rFonts w:asciiTheme="minorHAnsi" w:eastAsia="Calibri" w:hAnsiTheme="minorHAnsi" w:cstheme="minorHAnsi"/>
        </w:rPr>
      </w:pPr>
    </w:p>
    <w:tbl>
      <w:tblPr>
        <w:tblStyle w:val="Gitternetztabelle6farbig"/>
        <w:tblW w:w="0" w:type="auto"/>
        <w:tblLook w:val="04A0" w:firstRow="1" w:lastRow="0" w:firstColumn="1" w:lastColumn="0" w:noHBand="0" w:noVBand="1"/>
      </w:tblPr>
      <w:tblGrid>
        <w:gridCol w:w="3320"/>
        <w:gridCol w:w="3151"/>
        <w:gridCol w:w="3151"/>
      </w:tblGrid>
      <w:tr w:rsidR="00990AB4" w14:paraId="68B06EE9" w14:textId="52A3756E" w:rsidTr="00990A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</w:tcPr>
          <w:p w14:paraId="091A8975" w14:textId="58D4C406" w:rsidR="00990AB4" w:rsidRDefault="00990AB4" w:rsidP="00990AB4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nach § 5 (2) a</w:t>
            </w:r>
          </w:p>
        </w:tc>
        <w:tc>
          <w:tcPr>
            <w:tcW w:w="3151" w:type="dxa"/>
          </w:tcPr>
          <w:p w14:paraId="5A18137C" w14:textId="6A1832A4" w:rsidR="00990AB4" w:rsidRPr="00882BB6" w:rsidRDefault="00990AB4" w:rsidP="00990AB4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vertAlign w:val="superscript"/>
              </w:rPr>
            </w:pPr>
            <w:r>
              <w:rPr>
                <w:rFonts w:asciiTheme="minorHAnsi" w:eastAsia="Calibri" w:hAnsiTheme="minorHAnsi" w:cstheme="minorHAnsi"/>
              </w:rPr>
              <w:t xml:space="preserve">nach § 5 (2) </w:t>
            </w:r>
            <w:r w:rsidR="00882BB6">
              <w:rPr>
                <w:rFonts w:asciiTheme="minorHAnsi" w:eastAsia="Calibri" w:hAnsiTheme="minorHAnsi" w:cstheme="minorHAnsi"/>
              </w:rPr>
              <w:t>b</w:t>
            </w:r>
            <w:r w:rsidR="00882BB6">
              <w:rPr>
                <w:rFonts w:asciiTheme="minorHAnsi" w:eastAsia="Calibri" w:hAnsiTheme="minorHAnsi" w:cstheme="minorHAnsi"/>
                <w:vertAlign w:val="superscript"/>
              </w:rPr>
              <w:t>1</w:t>
            </w:r>
          </w:p>
        </w:tc>
        <w:tc>
          <w:tcPr>
            <w:tcW w:w="3151" w:type="dxa"/>
          </w:tcPr>
          <w:p w14:paraId="63DCD1DA" w14:textId="1F95BE42" w:rsidR="00990AB4" w:rsidRDefault="00990AB4" w:rsidP="00990AB4">
            <w:pPr>
              <w:pStyle w:val="Listenabsatz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Gesamtsumme</w:t>
            </w:r>
          </w:p>
        </w:tc>
      </w:tr>
      <w:tr w:rsidR="00027528" w14:paraId="6061E4C2" w14:textId="296B90AF" w:rsidTr="00B36A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Align w:val="center"/>
          </w:tcPr>
          <w:p w14:paraId="539BCBF1" w14:textId="24DE5FCB" w:rsidR="00027528" w:rsidRPr="00027528" w:rsidRDefault="00027528" w:rsidP="00027528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 w:val="0"/>
                <w:bCs w:val="0"/>
                <w:color w:val="FF0000"/>
              </w:rPr>
            </w:pPr>
            <w:r w:rsidRPr="00027528">
              <w:rPr>
                <w:rFonts w:ascii="Calibri" w:hAnsi="Calibri" w:cs="Calibri"/>
                <w:b w:val="0"/>
                <w:bCs w:val="0"/>
                <w:color w:val="FF0000"/>
                <w:kern w:val="0"/>
              </w:rPr>
              <w:t>1.234.567,89 €</w:t>
            </w:r>
          </w:p>
        </w:tc>
        <w:tc>
          <w:tcPr>
            <w:tcW w:w="3151" w:type="dxa"/>
            <w:vAlign w:val="center"/>
          </w:tcPr>
          <w:p w14:paraId="1AEBBA97" w14:textId="020DB9C1" w:rsidR="00027528" w:rsidRPr="00027528" w:rsidRDefault="00027528" w:rsidP="00027528">
            <w:pPr>
              <w:pStyle w:val="Listenabsatz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FF000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</w:rPr>
              <w:t>1.000.000 €</w:t>
            </w:r>
          </w:p>
        </w:tc>
        <w:tc>
          <w:tcPr>
            <w:tcW w:w="3151" w:type="dxa"/>
            <w:vAlign w:val="center"/>
          </w:tcPr>
          <w:p w14:paraId="1E9A400D" w14:textId="6B31E24C" w:rsidR="00027528" w:rsidRPr="00027528" w:rsidRDefault="00027528" w:rsidP="00027528">
            <w:pPr>
              <w:pStyle w:val="Listenabsatz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color w:val="FF000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</w:rPr>
              <w:t>2.234.567,89 €</w:t>
            </w:r>
          </w:p>
        </w:tc>
      </w:tr>
    </w:tbl>
    <w:p w14:paraId="4F7D5A0E" w14:textId="77777777" w:rsidR="00990AB4" w:rsidRPr="00990AB4" w:rsidRDefault="00990AB4" w:rsidP="00990AB4">
      <w:pPr>
        <w:pStyle w:val="Listenabsatz"/>
        <w:jc w:val="center"/>
        <w:rPr>
          <w:rFonts w:asciiTheme="minorHAnsi" w:eastAsia="Calibri" w:hAnsiTheme="minorHAnsi" w:cstheme="minorHAnsi"/>
        </w:rPr>
      </w:pPr>
    </w:p>
    <w:p w14:paraId="7B4338CE" w14:textId="49657FDC" w:rsidR="00990AB4" w:rsidRDefault="00990AB4" w:rsidP="00990AB4">
      <w:pPr>
        <w:pStyle w:val="Listenabsatz"/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beträgt;</w:t>
      </w:r>
    </w:p>
    <w:p w14:paraId="7FBEAAF3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37B3C00D" w14:textId="51EB19CD" w:rsidR="00882BB6" w:rsidRPr="00882BB6" w:rsidRDefault="00882BB6" w:rsidP="00882BB6">
      <w:pPr>
        <w:pStyle w:val="Listenabsatz"/>
        <w:numPr>
          <w:ilvl w:val="0"/>
          <w:numId w:val="2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Die vorgenannte testierte Gesamtsumme sich wie folgt zusammensetzt:</w:t>
      </w:r>
    </w:p>
    <w:p w14:paraId="3BBB94B6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38CDC380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34F94F38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316A85BD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69EE5A91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658C4D1C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78B767E0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6A8AC383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5F60A8C2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4CEDCF11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22C41B15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07889097" w14:textId="77777777" w:rsidR="00882BB6" w:rsidRDefault="00882BB6" w:rsidP="00990AB4">
      <w:pPr>
        <w:pStyle w:val="Listenabsatz"/>
        <w:jc w:val="both"/>
        <w:rPr>
          <w:rFonts w:asciiTheme="minorHAnsi" w:eastAsia="Calibri" w:hAnsiTheme="minorHAnsi" w:cstheme="minorHAnsi"/>
        </w:rPr>
      </w:pPr>
    </w:p>
    <w:p w14:paraId="79E7720A" w14:textId="77777777" w:rsidR="00882BB6" w:rsidRPr="00882BB6" w:rsidRDefault="00882BB6" w:rsidP="00882BB6">
      <w:pPr>
        <w:jc w:val="both"/>
        <w:rPr>
          <w:rFonts w:asciiTheme="minorHAnsi" w:eastAsia="Calibri" w:hAnsiTheme="minorHAnsi" w:cstheme="minorHAnsi"/>
        </w:rPr>
      </w:pPr>
    </w:p>
    <w:p w14:paraId="3B90DA5B" w14:textId="3CAD4A3D" w:rsidR="00882BB6" w:rsidRDefault="00882BB6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882BB6">
        <w:rPr>
          <w:rFonts w:asciiTheme="minorHAnsi" w:eastAsia="Calibri" w:hAnsiTheme="minorHAnsi" w:cstheme="minorHAnsi"/>
          <w:color w:val="000000" w:themeColor="text1"/>
          <w:vertAlign w:val="superscript"/>
        </w:rPr>
        <w:t>1</w:t>
      </w:r>
      <w:r w:rsidRPr="00882BB6">
        <w:rPr>
          <w:rFonts w:asciiTheme="minorHAnsi" w:eastAsia="Calibri" w:hAnsiTheme="minorHAnsi" w:cstheme="minorHAnsi"/>
          <w:color w:val="000000" w:themeColor="text1"/>
        </w:rPr>
        <w:t xml:space="preserve"> ist nur zu füllen, wenn Einnahmen alternativ oder zusätzlich nach </w:t>
      </w:r>
      <w:r w:rsidR="0083526D">
        <w:rPr>
          <w:rFonts w:asciiTheme="minorHAnsi" w:eastAsia="Calibri" w:hAnsiTheme="minorHAnsi" w:cstheme="minorHAnsi"/>
          <w:color w:val="000000" w:themeColor="text1"/>
        </w:rPr>
        <w:t>§</w:t>
      </w:r>
      <w:r w:rsidRPr="00882BB6">
        <w:rPr>
          <w:rFonts w:asciiTheme="minorHAnsi" w:eastAsia="Calibri" w:hAnsiTheme="minorHAnsi" w:cstheme="minorHAnsi"/>
          <w:color w:val="000000" w:themeColor="text1"/>
        </w:rPr>
        <w:t xml:space="preserve"> 5 (2) b gemeldet wurden.</w:t>
      </w:r>
    </w:p>
    <w:p w14:paraId="4099D59E" w14:textId="77777777" w:rsidR="00882BB6" w:rsidRDefault="00882BB6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tbl>
      <w:tblPr>
        <w:tblStyle w:val="Tabellenraster"/>
        <w:tblW w:w="10491" w:type="dxa"/>
        <w:tblInd w:w="-431" w:type="dxa"/>
        <w:tblLook w:val="04A0" w:firstRow="1" w:lastRow="0" w:firstColumn="1" w:lastColumn="0" w:noHBand="0" w:noVBand="1"/>
      </w:tblPr>
      <w:tblGrid>
        <w:gridCol w:w="993"/>
        <w:gridCol w:w="1560"/>
        <w:gridCol w:w="1559"/>
        <w:gridCol w:w="1701"/>
        <w:gridCol w:w="1701"/>
        <w:gridCol w:w="1559"/>
        <w:gridCol w:w="1418"/>
      </w:tblGrid>
      <w:tr w:rsidR="0083526D" w14:paraId="59BFA0EF" w14:textId="77777777" w:rsidTr="009E0763">
        <w:trPr>
          <w:trHeight w:val="414"/>
        </w:trPr>
        <w:tc>
          <w:tcPr>
            <w:tcW w:w="993" w:type="dxa"/>
            <w:shd w:val="clear" w:color="auto" w:fill="BFBFBF" w:themeFill="background1" w:themeFillShade="BF"/>
          </w:tcPr>
          <w:p w14:paraId="655DFA60" w14:textId="77777777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9498" w:type="dxa"/>
            <w:gridSpan w:val="6"/>
            <w:shd w:val="clear" w:color="auto" w:fill="BFBFBF" w:themeFill="background1" w:themeFillShade="BF"/>
          </w:tcPr>
          <w:p w14:paraId="5E220250" w14:textId="649EE9EF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Tariffenster</w:t>
            </w:r>
          </w:p>
        </w:tc>
      </w:tr>
      <w:tr w:rsidR="0083526D" w14:paraId="3496DB24" w14:textId="77777777" w:rsidTr="009E0763">
        <w:tc>
          <w:tcPr>
            <w:tcW w:w="993" w:type="dxa"/>
            <w:vMerge w:val="restart"/>
            <w:shd w:val="clear" w:color="auto" w:fill="BFBFBF" w:themeFill="background1" w:themeFillShade="BF"/>
          </w:tcPr>
          <w:p w14:paraId="7D57FA86" w14:textId="668B0EE9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VU-ID</w:t>
            </w:r>
          </w:p>
        </w:tc>
        <w:tc>
          <w:tcPr>
            <w:tcW w:w="3119" w:type="dxa"/>
            <w:gridSpan w:val="2"/>
            <w:shd w:val="clear" w:color="auto" w:fill="BFBFBF" w:themeFill="background1" w:themeFillShade="BF"/>
          </w:tcPr>
          <w:p w14:paraId="3332DAAB" w14:textId="3860107A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W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</w:tcPr>
          <w:p w14:paraId="40FBB2DB" w14:textId="5864F59B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H</w:t>
            </w:r>
          </w:p>
        </w:tc>
        <w:tc>
          <w:tcPr>
            <w:tcW w:w="2977" w:type="dxa"/>
            <w:gridSpan w:val="2"/>
            <w:shd w:val="clear" w:color="auto" w:fill="BFBFBF" w:themeFill="background1" w:themeFillShade="BF"/>
          </w:tcPr>
          <w:p w14:paraId="13094225" w14:textId="342F1A9E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M</w:t>
            </w:r>
          </w:p>
        </w:tc>
      </w:tr>
      <w:tr w:rsidR="0083526D" w14:paraId="6BCF87EA" w14:textId="77777777" w:rsidTr="009E0763">
        <w:trPr>
          <w:trHeight w:val="97"/>
        </w:trPr>
        <w:tc>
          <w:tcPr>
            <w:tcW w:w="993" w:type="dxa"/>
            <w:vMerge/>
            <w:shd w:val="clear" w:color="auto" w:fill="BFBFBF" w:themeFill="background1" w:themeFillShade="BF"/>
          </w:tcPr>
          <w:p w14:paraId="67B3C630" w14:textId="5988E562" w:rsidR="0083526D" w:rsidRPr="0083526D" w:rsidRDefault="0083526D" w:rsidP="0083526D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39C1F39A" w14:textId="2E60A635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6C71CDD" w14:textId="221A2E78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vertAlign w:val="superscript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9752785" w14:textId="0BA212B5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FAB4D09" w14:textId="63B4530A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74DA28E" w14:textId="7D47E4AF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79B72AC2" w14:textId="4A1D15F2" w:rsidR="0083526D" w:rsidRPr="0083526D" w:rsidRDefault="0083526D" w:rsidP="0083526D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027528" w:rsidRPr="00027528" w14:paraId="2575D599" w14:textId="77777777" w:rsidTr="00D42851">
        <w:tc>
          <w:tcPr>
            <w:tcW w:w="993" w:type="dxa"/>
            <w:vAlign w:val="center"/>
          </w:tcPr>
          <w:p w14:paraId="1A61C17B" w14:textId="57AF72BC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12345</w:t>
            </w:r>
          </w:p>
        </w:tc>
        <w:tc>
          <w:tcPr>
            <w:tcW w:w="1560" w:type="dxa"/>
            <w:vAlign w:val="center"/>
          </w:tcPr>
          <w:p w14:paraId="6208ACFE" w14:textId="7DA541EF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1.234.567,89 €</w:t>
            </w:r>
          </w:p>
        </w:tc>
        <w:tc>
          <w:tcPr>
            <w:tcW w:w="1559" w:type="dxa"/>
            <w:vAlign w:val="center"/>
          </w:tcPr>
          <w:p w14:paraId="01E1673E" w14:textId="63250D76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1.000.000 €</w:t>
            </w:r>
          </w:p>
        </w:tc>
        <w:tc>
          <w:tcPr>
            <w:tcW w:w="1701" w:type="dxa"/>
            <w:vAlign w:val="center"/>
          </w:tcPr>
          <w:p w14:paraId="3F425644" w14:textId="683B7395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1.234.567,89 €</w:t>
            </w:r>
          </w:p>
        </w:tc>
        <w:tc>
          <w:tcPr>
            <w:tcW w:w="1701" w:type="dxa"/>
            <w:vAlign w:val="center"/>
          </w:tcPr>
          <w:p w14:paraId="6EF45701" w14:textId="37DF7865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1.000.000 €</w:t>
            </w:r>
          </w:p>
        </w:tc>
        <w:tc>
          <w:tcPr>
            <w:tcW w:w="1559" w:type="dxa"/>
            <w:vAlign w:val="center"/>
          </w:tcPr>
          <w:p w14:paraId="2EBAAC36" w14:textId="7CFAA000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1.234.567,89 €</w:t>
            </w:r>
          </w:p>
        </w:tc>
        <w:tc>
          <w:tcPr>
            <w:tcW w:w="1418" w:type="dxa"/>
            <w:vAlign w:val="center"/>
          </w:tcPr>
          <w:p w14:paraId="5C2AD788" w14:textId="6242C444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1.000.000 €</w:t>
            </w:r>
          </w:p>
        </w:tc>
      </w:tr>
      <w:tr w:rsidR="0083526D" w14:paraId="1DF4D287" w14:textId="77777777" w:rsidTr="009D21C6">
        <w:tc>
          <w:tcPr>
            <w:tcW w:w="993" w:type="dxa"/>
          </w:tcPr>
          <w:p w14:paraId="34900D4D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2E478FA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A5DF60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1B3F22F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F5EE32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63CD5C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721DF8BD" w14:textId="7C323C7D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503522B3" w14:textId="77777777" w:rsidTr="009D21C6">
        <w:tc>
          <w:tcPr>
            <w:tcW w:w="993" w:type="dxa"/>
          </w:tcPr>
          <w:p w14:paraId="543D353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55331B5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4ACA32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DFC2B7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E1C70B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41BDE7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10087548" w14:textId="3217C6D1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2748510A" w14:textId="77777777" w:rsidTr="009D21C6">
        <w:tc>
          <w:tcPr>
            <w:tcW w:w="993" w:type="dxa"/>
          </w:tcPr>
          <w:p w14:paraId="218108F7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36AC906F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52DD16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9C76FE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31BD03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D0EF69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386293B0" w14:textId="2A666E92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57C7EB29" w14:textId="77777777" w:rsidTr="009D21C6">
        <w:tc>
          <w:tcPr>
            <w:tcW w:w="993" w:type="dxa"/>
          </w:tcPr>
          <w:p w14:paraId="1C59A2A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3E153CF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FD0CB9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81F1D0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CA844DD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E66D78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2039E30B" w14:textId="75CC6A41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645146C4" w14:textId="77777777" w:rsidTr="009D21C6">
        <w:tc>
          <w:tcPr>
            <w:tcW w:w="993" w:type="dxa"/>
          </w:tcPr>
          <w:p w14:paraId="580907DB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6D7F41B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608C53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982068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C412A1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AF8349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3F06009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1EF75D97" w14:textId="77777777" w:rsidTr="009D21C6">
        <w:tc>
          <w:tcPr>
            <w:tcW w:w="993" w:type="dxa"/>
          </w:tcPr>
          <w:p w14:paraId="0DCFACE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32816D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402286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1D4C4AB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A89B86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073161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4A223FD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65B28600" w14:textId="77777777" w:rsidTr="009D21C6">
        <w:tc>
          <w:tcPr>
            <w:tcW w:w="993" w:type="dxa"/>
          </w:tcPr>
          <w:p w14:paraId="57C4C10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322D2E8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A5E27B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9256B7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B97CC7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98B686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54308D8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099DE51D" w14:textId="77777777" w:rsidTr="009D21C6">
        <w:tc>
          <w:tcPr>
            <w:tcW w:w="993" w:type="dxa"/>
          </w:tcPr>
          <w:p w14:paraId="14E39D8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B1E0F17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B35CC2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9E5FC7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713243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4613AA7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51140F5B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31E9F210" w14:textId="77777777" w:rsidTr="009D21C6">
        <w:tc>
          <w:tcPr>
            <w:tcW w:w="993" w:type="dxa"/>
          </w:tcPr>
          <w:p w14:paraId="4980510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5AB26D6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A1C417F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9094B4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499A7B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5C4689B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1AEDDAA7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79556400" w14:textId="77777777" w:rsidTr="009D21C6">
        <w:tc>
          <w:tcPr>
            <w:tcW w:w="993" w:type="dxa"/>
          </w:tcPr>
          <w:p w14:paraId="50880A2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DF9630A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359425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251BC1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4A8E38C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E2E1FA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3A80C6BF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061C3B43" w14:textId="77777777" w:rsidTr="009D21C6">
        <w:tc>
          <w:tcPr>
            <w:tcW w:w="993" w:type="dxa"/>
          </w:tcPr>
          <w:p w14:paraId="187DC6C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2C3E807A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4D3A22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600D09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84E243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8D02E3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3589E4D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195140EE" w14:textId="77777777" w:rsidTr="009D21C6">
        <w:tc>
          <w:tcPr>
            <w:tcW w:w="993" w:type="dxa"/>
          </w:tcPr>
          <w:p w14:paraId="29FA68E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6974EAC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5B1CD6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122267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62962BD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CBDD48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698E75FC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470BB520" w14:textId="77777777" w:rsidTr="009D21C6">
        <w:tc>
          <w:tcPr>
            <w:tcW w:w="993" w:type="dxa"/>
          </w:tcPr>
          <w:p w14:paraId="3867397C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6B152A2D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600024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964101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EC957CF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D3A6ECC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55B976B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131C6B2D" w14:textId="77777777" w:rsidTr="009D21C6">
        <w:tc>
          <w:tcPr>
            <w:tcW w:w="993" w:type="dxa"/>
          </w:tcPr>
          <w:p w14:paraId="5234AF3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4A325B5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8E6352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292D7C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66C3A9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10FA7A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209F1CB1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3D2F4EBE" w14:textId="77777777" w:rsidTr="009D21C6">
        <w:tc>
          <w:tcPr>
            <w:tcW w:w="993" w:type="dxa"/>
          </w:tcPr>
          <w:p w14:paraId="3E192FE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674F1AF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0CA471A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B16945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C4512DD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0F1728A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09C3F233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589AAF2C" w14:textId="77777777" w:rsidTr="009D21C6">
        <w:tc>
          <w:tcPr>
            <w:tcW w:w="993" w:type="dxa"/>
          </w:tcPr>
          <w:p w14:paraId="077DB8B0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D22F00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0604B29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9304A5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CA0113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3C24F1E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5061F256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83526D" w14:paraId="7877A04E" w14:textId="77777777" w:rsidTr="009E0763">
        <w:trPr>
          <w:trHeight w:val="353"/>
        </w:trPr>
        <w:tc>
          <w:tcPr>
            <w:tcW w:w="993" w:type="dxa"/>
          </w:tcPr>
          <w:p w14:paraId="1011D31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16DB5C84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878FAE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43E9702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03403F8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688E535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</w:tcPr>
          <w:p w14:paraId="2CCE113A" w14:textId="77777777" w:rsidR="0083526D" w:rsidRPr="0083526D" w:rsidRDefault="0083526D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14:paraId="02CAED89" w14:textId="77777777" w:rsidTr="009E0763">
        <w:trPr>
          <w:trHeight w:val="473"/>
        </w:trPr>
        <w:tc>
          <w:tcPr>
            <w:tcW w:w="993" w:type="dxa"/>
            <w:shd w:val="clear" w:color="auto" w:fill="BFBFBF" w:themeFill="background1" w:themeFillShade="BF"/>
          </w:tcPr>
          <w:p w14:paraId="5C4903CC" w14:textId="5CF71088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085D59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Gesamt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8239813" w14:textId="7D9CEB71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088E117C" w14:textId="61D0A02D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D4169D5" w14:textId="3F2AA389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6185FB86" w14:textId="1B7A5564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6C0F3A24" w14:textId="364BF81E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F365797" w14:textId="080155F9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</w:tbl>
    <w:p w14:paraId="46263852" w14:textId="77777777" w:rsidR="00882BB6" w:rsidRDefault="00882BB6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17F09801" w14:textId="77777777" w:rsidR="00B622A7" w:rsidRDefault="00B622A7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2EC22D86" w14:textId="77777777" w:rsidR="00B622A7" w:rsidRDefault="00B622A7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7C7E7D7A" w14:textId="77777777" w:rsidR="00B622A7" w:rsidRDefault="00B622A7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0C9BC5B" w14:textId="77777777" w:rsidR="00B622A7" w:rsidRDefault="00B622A7" w:rsidP="00882BB6">
      <w:pPr>
        <w:pStyle w:val="Listenabsatz"/>
        <w:ind w:left="0"/>
        <w:jc w:val="both"/>
        <w:rPr>
          <w:rFonts w:asciiTheme="minorHAnsi" w:eastAsia="Calibri" w:hAnsiTheme="minorHAnsi" w:cstheme="minorHAnsi"/>
          <w:color w:val="000000" w:themeColor="text1"/>
        </w:rPr>
      </w:pPr>
    </w:p>
    <w:tbl>
      <w:tblPr>
        <w:tblStyle w:val="Tabellenraster"/>
        <w:tblpPr w:leftFromText="141" w:rightFromText="141" w:horzAnchor="margin" w:tblpXSpec="center" w:tblpY="285"/>
        <w:tblW w:w="10491" w:type="dxa"/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417"/>
        <w:gridCol w:w="1701"/>
        <w:gridCol w:w="1701"/>
        <w:gridCol w:w="1560"/>
        <w:gridCol w:w="1565"/>
      </w:tblGrid>
      <w:tr w:rsidR="00B622A7" w:rsidRPr="0083526D" w14:paraId="79C36910" w14:textId="77777777" w:rsidTr="009E0763">
        <w:trPr>
          <w:trHeight w:val="414"/>
        </w:trPr>
        <w:tc>
          <w:tcPr>
            <w:tcW w:w="988" w:type="dxa"/>
            <w:shd w:val="clear" w:color="auto" w:fill="BFBFBF" w:themeFill="background1" w:themeFillShade="BF"/>
          </w:tcPr>
          <w:p w14:paraId="02C16A05" w14:textId="77777777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6378" w:type="dxa"/>
            <w:gridSpan w:val="4"/>
            <w:shd w:val="clear" w:color="auto" w:fill="BFBFBF" w:themeFill="background1" w:themeFillShade="BF"/>
          </w:tcPr>
          <w:p w14:paraId="1EC86517" w14:textId="77777777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Tariffenster</w:t>
            </w:r>
          </w:p>
        </w:tc>
        <w:tc>
          <w:tcPr>
            <w:tcW w:w="3125" w:type="dxa"/>
            <w:gridSpan w:val="2"/>
            <w:shd w:val="clear" w:color="auto" w:fill="BFBFBF" w:themeFill="background1" w:themeFillShade="BF"/>
          </w:tcPr>
          <w:p w14:paraId="510CF943" w14:textId="13769452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Summe je VU-ID</w:t>
            </w:r>
          </w:p>
        </w:tc>
      </w:tr>
      <w:tr w:rsidR="00B622A7" w:rsidRPr="0083526D" w14:paraId="42D54B51" w14:textId="77777777" w:rsidTr="009E0763">
        <w:tc>
          <w:tcPr>
            <w:tcW w:w="988" w:type="dxa"/>
            <w:vMerge w:val="restart"/>
            <w:shd w:val="clear" w:color="auto" w:fill="BFBFBF" w:themeFill="background1" w:themeFillShade="BF"/>
          </w:tcPr>
          <w:p w14:paraId="58A286F8" w14:textId="77777777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VU-ID</w:t>
            </w:r>
          </w:p>
        </w:tc>
        <w:tc>
          <w:tcPr>
            <w:tcW w:w="2976" w:type="dxa"/>
            <w:gridSpan w:val="2"/>
            <w:shd w:val="clear" w:color="auto" w:fill="BFBFBF" w:themeFill="background1" w:themeFillShade="BF"/>
          </w:tcPr>
          <w:p w14:paraId="6E20B12E" w14:textId="0AB2A2A6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T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</w:tcPr>
          <w:p w14:paraId="773A30C9" w14:textId="32337B2F" w:rsidR="00B622A7" w:rsidRPr="0083526D" w:rsidRDefault="00B622A7" w:rsidP="009E0763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S</w:t>
            </w:r>
          </w:p>
        </w:tc>
        <w:tc>
          <w:tcPr>
            <w:tcW w:w="3125" w:type="dxa"/>
            <w:gridSpan w:val="2"/>
            <w:shd w:val="clear" w:color="auto" w:fill="BFBFBF" w:themeFill="background1" w:themeFillShade="BF"/>
          </w:tcPr>
          <w:p w14:paraId="0E6E919F" w14:textId="7C097604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</w:p>
        </w:tc>
      </w:tr>
      <w:tr w:rsidR="009E0763" w:rsidRPr="0083526D" w14:paraId="362D9085" w14:textId="77777777" w:rsidTr="00027528">
        <w:trPr>
          <w:trHeight w:val="268"/>
        </w:trPr>
        <w:tc>
          <w:tcPr>
            <w:tcW w:w="988" w:type="dxa"/>
            <w:vMerge/>
            <w:shd w:val="clear" w:color="auto" w:fill="BFBFBF" w:themeFill="background1" w:themeFillShade="BF"/>
          </w:tcPr>
          <w:p w14:paraId="0BB73201" w14:textId="77777777" w:rsidR="00B622A7" w:rsidRPr="0083526D" w:rsidRDefault="00B622A7" w:rsidP="00085D59">
            <w:pPr>
              <w:pStyle w:val="Listenabsatz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0E060019" w14:textId="77777777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73E673F" w14:textId="77777777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vertAlign w:val="superscript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00B9D26" w14:textId="77777777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8989CA9" w14:textId="77777777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41BEE1C7" w14:textId="77777777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 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14:paraId="52E855BA" w14:textId="082324D4" w:rsidR="00B622A7" w:rsidRPr="0083526D" w:rsidRDefault="00B622A7" w:rsidP="00085D59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nach § 5 (2)</w:t>
            </w:r>
            <w:r w:rsidR="009D21C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83526D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</w:tr>
      <w:tr w:rsidR="00027528" w:rsidRPr="0083526D" w14:paraId="0F0CF7A8" w14:textId="77777777" w:rsidTr="00027528">
        <w:tc>
          <w:tcPr>
            <w:tcW w:w="988" w:type="dxa"/>
            <w:vAlign w:val="center"/>
          </w:tcPr>
          <w:p w14:paraId="0D0E10E4" w14:textId="23D582DA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12345</w:t>
            </w:r>
          </w:p>
        </w:tc>
        <w:tc>
          <w:tcPr>
            <w:tcW w:w="1559" w:type="dxa"/>
            <w:vAlign w:val="center"/>
          </w:tcPr>
          <w:p w14:paraId="6FAAB4BF" w14:textId="7D4335D4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1.234.567,89 €</w:t>
            </w:r>
          </w:p>
        </w:tc>
        <w:tc>
          <w:tcPr>
            <w:tcW w:w="1417" w:type="dxa"/>
            <w:vAlign w:val="center"/>
          </w:tcPr>
          <w:p w14:paraId="02E4ECE4" w14:textId="1FD8E269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1.000.000 €</w:t>
            </w:r>
          </w:p>
        </w:tc>
        <w:tc>
          <w:tcPr>
            <w:tcW w:w="1701" w:type="dxa"/>
            <w:vAlign w:val="center"/>
          </w:tcPr>
          <w:p w14:paraId="236090B7" w14:textId="6C6C7B0B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1.234.567,89 €</w:t>
            </w:r>
          </w:p>
        </w:tc>
        <w:tc>
          <w:tcPr>
            <w:tcW w:w="1701" w:type="dxa"/>
            <w:vAlign w:val="center"/>
          </w:tcPr>
          <w:p w14:paraId="4A9C8490" w14:textId="14746BD6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1.000.000 €</w:t>
            </w:r>
          </w:p>
        </w:tc>
        <w:tc>
          <w:tcPr>
            <w:tcW w:w="1560" w:type="dxa"/>
            <w:vAlign w:val="center"/>
          </w:tcPr>
          <w:p w14:paraId="71966F1D" w14:textId="7B113B11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6.172.839,45 €</w:t>
            </w:r>
          </w:p>
        </w:tc>
        <w:tc>
          <w:tcPr>
            <w:tcW w:w="1565" w:type="dxa"/>
            <w:vAlign w:val="center"/>
          </w:tcPr>
          <w:p w14:paraId="33318D78" w14:textId="1C96EA4D" w:rsidR="00027528" w:rsidRPr="00027528" w:rsidRDefault="00027528" w:rsidP="00027528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027528">
              <w:rPr>
                <w:rFonts w:ascii="Calibri" w:hAnsi="Calibri" w:cs="Calibri"/>
                <w:color w:val="FF0000"/>
                <w:kern w:val="0"/>
                <w:sz w:val="20"/>
                <w:szCs w:val="20"/>
              </w:rPr>
              <w:t>5.000.000 €</w:t>
            </w:r>
          </w:p>
        </w:tc>
      </w:tr>
      <w:tr w:rsidR="009E0763" w:rsidRPr="0083526D" w14:paraId="391AE09A" w14:textId="77777777" w:rsidTr="00027528">
        <w:tc>
          <w:tcPr>
            <w:tcW w:w="988" w:type="dxa"/>
          </w:tcPr>
          <w:p w14:paraId="7F85B14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6F0164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0392FE3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92EE00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654CC1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E26C25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7FFA1C4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7146BFBB" w14:textId="77777777" w:rsidTr="00027528">
        <w:tc>
          <w:tcPr>
            <w:tcW w:w="988" w:type="dxa"/>
          </w:tcPr>
          <w:p w14:paraId="5727388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6AF8E6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67F78BB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EB8CEF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2E7C20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00A5AA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2844C503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4B23EA86" w14:textId="77777777" w:rsidTr="00027528">
        <w:tc>
          <w:tcPr>
            <w:tcW w:w="988" w:type="dxa"/>
          </w:tcPr>
          <w:p w14:paraId="423666E3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C15F95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320B678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A8EA51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D604C6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25FFEB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37BC3AA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35FAFFB9" w14:textId="77777777" w:rsidTr="00027528">
        <w:tc>
          <w:tcPr>
            <w:tcW w:w="988" w:type="dxa"/>
          </w:tcPr>
          <w:p w14:paraId="3BE8E1D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02C895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779D83BA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0D36E8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A4429E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24085C4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6FCA10F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28B49FF9" w14:textId="77777777" w:rsidTr="00027528">
        <w:tc>
          <w:tcPr>
            <w:tcW w:w="988" w:type="dxa"/>
          </w:tcPr>
          <w:p w14:paraId="7931240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D415B1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7F4F92A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2ABB38F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B860DA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10C6FEB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3D27535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4E94B881" w14:textId="77777777" w:rsidTr="00027528">
        <w:tc>
          <w:tcPr>
            <w:tcW w:w="988" w:type="dxa"/>
          </w:tcPr>
          <w:p w14:paraId="76D1A59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3C9D35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50BE846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7EA59A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47E4DA3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6C75244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64FCBAB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77CAC318" w14:textId="77777777" w:rsidTr="00027528">
        <w:tc>
          <w:tcPr>
            <w:tcW w:w="988" w:type="dxa"/>
          </w:tcPr>
          <w:p w14:paraId="3A77108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4C1882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0F8FE3E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E2607A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40168F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3525966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7E07440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0E9CF8BE" w14:textId="77777777" w:rsidTr="00027528">
        <w:tc>
          <w:tcPr>
            <w:tcW w:w="988" w:type="dxa"/>
          </w:tcPr>
          <w:p w14:paraId="38AB733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46FFCCB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7741BC3A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2FDEFE0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8C3F6E3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30E3199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135A69E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29B4C223" w14:textId="77777777" w:rsidTr="00027528">
        <w:tc>
          <w:tcPr>
            <w:tcW w:w="988" w:type="dxa"/>
          </w:tcPr>
          <w:p w14:paraId="36FF4B3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AF6688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5A150F8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7501C46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FD9524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2F364F2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5186569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6624370B" w14:textId="77777777" w:rsidTr="00027528">
        <w:tc>
          <w:tcPr>
            <w:tcW w:w="988" w:type="dxa"/>
          </w:tcPr>
          <w:p w14:paraId="1688860B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E8B18D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094560A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598B683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E9E980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53A451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57795E5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1A1A0FCB" w14:textId="77777777" w:rsidTr="00027528">
        <w:tc>
          <w:tcPr>
            <w:tcW w:w="988" w:type="dxa"/>
          </w:tcPr>
          <w:p w14:paraId="46F74CD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84ACA64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0843175A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0E393F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5AF398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2E3EB3A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367DFB2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706FE185" w14:textId="77777777" w:rsidTr="00027528">
        <w:tc>
          <w:tcPr>
            <w:tcW w:w="988" w:type="dxa"/>
          </w:tcPr>
          <w:p w14:paraId="74DCB0CA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177319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64B7342B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359312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FC0B09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4E42720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661C8D9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4C9ED09D" w14:textId="77777777" w:rsidTr="00027528">
        <w:tc>
          <w:tcPr>
            <w:tcW w:w="988" w:type="dxa"/>
          </w:tcPr>
          <w:p w14:paraId="0F2B901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543CE6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6551E53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1D23CE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976406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58929AB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0B47629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6CEC2544" w14:textId="77777777" w:rsidTr="00027528">
        <w:tc>
          <w:tcPr>
            <w:tcW w:w="988" w:type="dxa"/>
          </w:tcPr>
          <w:p w14:paraId="03B5FDF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7DD9C6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0BC66F9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56B4C37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FBB4F2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FD8310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23DCE93A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127B06AC" w14:textId="77777777" w:rsidTr="00027528">
        <w:tc>
          <w:tcPr>
            <w:tcW w:w="988" w:type="dxa"/>
          </w:tcPr>
          <w:p w14:paraId="3A5EA1A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B6D735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10EEB65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0D6B48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7D84EF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005B701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4EE7177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5FD824E3" w14:textId="77777777" w:rsidTr="00027528">
        <w:tc>
          <w:tcPr>
            <w:tcW w:w="988" w:type="dxa"/>
          </w:tcPr>
          <w:p w14:paraId="37F2B01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45A5F1C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49FF9F9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E997B2E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1117771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4C3F9B9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3F41F170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6B645F64" w14:textId="77777777" w:rsidTr="00027528">
        <w:tc>
          <w:tcPr>
            <w:tcW w:w="988" w:type="dxa"/>
          </w:tcPr>
          <w:p w14:paraId="020BF21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F52CC6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46782472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0A1B0D86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4AE2749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6C9EC2E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21A8FFA7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3EC1300C" w14:textId="77777777" w:rsidTr="00027528">
        <w:tc>
          <w:tcPr>
            <w:tcW w:w="988" w:type="dxa"/>
          </w:tcPr>
          <w:p w14:paraId="0286C99F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7F19828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5A66DD45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7438D6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5938D51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</w:tcPr>
          <w:p w14:paraId="78A13669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</w:tcPr>
          <w:p w14:paraId="5BB1601D" w14:textId="77777777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  <w:tr w:rsidR="009E0763" w:rsidRPr="0083526D" w14:paraId="000BCABE" w14:textId="77777777" w:rsidTr="00027528">
        <w:tc>
          <w:tcPr>
            <w:tcW w:w="988" w:type="dxa"/>
            <w:shd w:val="clear" w:color="auto" w:fill="BFBFBF" w:themeFill="background1" w:themeFillShade="BF"/>
          </w:tcPr>
          <w:p w14:paraId="145D0B56" w14:textId="4FF27770" w:rsidR="002F1F1B" w:rsidRPr="00085D59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</w:pPr>
            <w:r w:rsidRPr="00085D59">
              <w:rPr>
                <w:rFonts w:asciiTheme="minorHAnsi" w:eastAsia="Calibri" w:hAnsiTheme="minorHAnsi" w:cstheme="minorHAnsi"/>
                <w:b/>
                <w:bCs/>
                <w:color w:val="000000" w:themeColor="text1"/>
              </w:rPr>
              <w:t>Gesamt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088A6F3" w14:textId="74783E06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2579A7C6" w14:textId="0D6B9D25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47261532" w14:textId="3832BC39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1B07F6D5" w14:textId="3D3F15C3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1B9510CA" w14:textId="567A8309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  <w:tc>
          <w:tcPr>
            <w:tcW w:w="1565" w:type="dxa"/>
            <w:shd w:val="clear" w:color="auto" w:fill="BFBFBF" w:themeFill="background1" w:themeFillShade="BF"/>
          </w:tcPr>
          <w:p w14:paraId="40B1CCD4" w14:textId="63B1F634" w:rsidR="002F1F1B" w:rsidRPr="0083526D" w:rsidRDefault="002F1F1B" w:rsidP="002F1F1B">
            <w:pPr>
              <w:pStyle w:val="Listenabsatz"/>
              <w:spacing w:line="360" w:lineRule="auto"/>
              <w:ind w:left="0"/>
              <w:jc w:val="center"/>
              <w:rPr>
                <w:rFonts w:asciiTheme="minorHAnsi" w:eastAsia="Calibri" w:hAnsiTheme="minorHAnsi" w:cstheme="minorHAnsi"/>
                <w:color w:val="000000" w:themeColor="text1"/>
              </w:rPr>
            </w:pPr>
          </w:p>
        </w:tc>
      </w:tr>
    </w:tbl>
    <w:p w14:paraId="104D827B" w14:textId="77777777" w:rsidR="00085D59" w:rsidRDefault="00085D59" w:rsidP="00085D59">
      <w:pPr>
        <w:pStyle w:val="Listenabsatz"/>
        <w:rPr>
          <w:rFonts w:asciiTheme="minorHAnsi" w:eastAsia="Calibri" w:hAnsiTheme="minorHAnsi" w:cstheme="minorHAnsi"/>
          <w:color w:val="000000" w:themeColor="text1"/>
        </w:rPr>
      </w:pPr>
    </w:p>
    <w:p w14:paraId="48598A8E" w14:textId="77777777" w:rsidR="00085D59" w:rsidRPr="00085D59" w:rsidRDefault="00085D59" w:rsidP="00085D59">
      <w:pPr>
        <w:rPr>
          <w:rFonts w:asciiTheme="minorHAnsi" w:eastAsia="Calibri" w:hAnsiTheme="minorHAnsi" w:cstheme="minorHAnsi"/>
          <w:color w:val="000000" w:themeColor="text1"/>
        </w:rPr>
      </w:pPr>
    </w:p>
    <w:p w14:paraId="6508F03E" w14:textId="2D6757DC" w:rsidR="00085D59" w:rsidRDefault="00085D59" w:rsidP="00085D59">
      <w:pPr>
        <w:pStyle w:val="Listenabsatz"/>
        <w:numPr>
          <w:ilvl w:val="0"/>
          <w:numId w:val="23"/>
        </w:numPr>
        <w:jc w:val="both"/>
        <w:rPr>
          <w:rFonts w:asciiTheme="minorHAnsi" w:eastAsia="Calibri" w:hAnsiTheme="minorHAnsi" w:cstheme="minorHAnsi"/>
          <w:color w:val="000000" w:themeColor="text1"/>
        </w:rPr>
      </w:pPr>
      <w:r>
        <w:rPr>
          <w:rFonts w:asciiTheme="minorHAnsi" w:eastAsia="Calibri" w:hAnsiTheme="minorHAnsi" w:cstheme="minorHAnsi"/>
          <w:color w:val="000000" w:themeColor="text1"/>
        </w:rPr>
        <w:t>die testierten Gesamteinnahmen im WestfalenTarif vollständig sind und die Prüfung dieser Gesamteinnahmen auf Basis der Unterlagen aus der Buchhaltung und dem Rechnungswesen des Unternehmens erfolgte.</w:t>
      </w:r>
    </w:p>
    <w:p w14:paraId="0001A4B4" w14:textId="77777777" w:rsidR="00FF76B7" w:rsidRDefault="00FF76B7" w:rsidP="00FF76B7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692FBA7" w14:textId="77777777" w:rsidR="00FF76B7" w:rsidRDefault="00FF76B7" w:rsidP="00FF76B7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13BD796" w14:textId="77777777" w:rsidR="00FF76B7" w:rsidRDefault="00FF76B7" w:rsidP="00FF76B7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3D55AFAA" w14:textId="11609CD1" w:rsidR="00FF76B7" w:rsidRDefault="00776144" w:rsidP="00FF76B7">
      <w:pPr>
        <w:jc w:val="both"/>
        <w:rPr>
          <w:rFonts w:asciiTheme="minorHAnsi" w:eastAsia="Calibri" w:hAnsiTheme="minorHAnsi" w:cstheme="minorHAnsi"/>
          <w:color w:val="000000" w:themeColor="text1"/>
        </w:rPr>
      </w:pPr>
      <w:r>
        <w:rPr>
          <w:rFonts w:asciiTheme="minorHAnsi" w:eastAsia="Calibri" w:hAnsiTheme="minorHAnsi" w:cstheme="minorHAnsi"/>
          <w:color w:val="000000" w:themeColor="text1"/>
        </w:rPr>
        <w:lastRenderedPageBreak/>
        <w:t xml:space="preserve">[Hinweis: </w:t>
      </w:r>
      <w:r w:rsidRPr="00027528">
        <w:rPr>
          <w:rFonts w:asciiTheme="minorHAnsi" w:eastAsia="Calibri" w:hAnsiTheme="minorHAnsi" w:cstheme="minorHAnsi"/>
          <w:color w:val="000000" w:themeColor="text1"/>
          <w:u w:val="single"/>
        </w:rPr>
        <w:t>Optionale</w:t>
      </w:r>
      <w:r>
        <w:rPr>
          <w:rFonts w:asciiTheme="minorHAnsi" w:eastAsia="Calibri" w:hAnsiTheme="minorHAnsi" w:cstheme="minorHAnsi"/>
          <w:color w:val="000000" w:themeColor="text1"/>
        </w:rPr>
        <w:t xml:space="preserve"> Ergänzung zur vereinfachten Testierung der Einnahmen aus dem NRW-Tarif gemäß Clearing-Vereinbarung mit dem Verkehrsverbund Rhein-Sieg GmbH – Kompetenzcenter Marketing NR</w:t>
      </w:r>
      <w:r w:rsidR="002C7945">
        <w:rPr>
          <w:rFonts w:asciiTheme="minorHAnsi" w:eastAsia="Calibri" w:hAnsiTheme="minorHAnsi" w:cstheme="minorHAnsi"/>
          <w:color w:val="000000" w:themeColor="text1"/>
        </w:rPr>
        <w:t>W</w:t>
      </w:r>
      <w:r>
        <w:rPr>
          <w:rFonts w:asciiTheme="minorHAnsi" w:eastAsia="Calibri" w:hAnsiTheme="minorHAnsi" w:cstheme="minorHAnsi"/>
          <w:color w:val="000000" w:themeColor="text1"/>
        </w:rPr>
        <w:t xml:space="preserve"> (KCM)]</w:t>
      </w:r>
    </w:p>
    <w:p w14:paraId="0EEFC296" w14:textId="77777777" w:rsidR="00776144" w:rsidRDefault="00776144" w:rsidP="00FF76B7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2C8D8AD5" w14:textId="2625C11D" w:rsidR="00776144" w:rsidRDefault="00776144" w:rsidP="00776144">
      <w:pPr>
        <w:pStyle w:val="Listenabsatz"/>
        <w:numPr>
          <w:ilvl w:val="0"/>
          <w:numId w:val="24"/>
        </w:numPr>
        <w:jc w:val="both"/>
        <w:rPr>
          <w:rFonts w:asciiTheme="minorHAnsi" w:eastAsia="Calibri" w:hAnsiTheme="minorHAnsi" w:cstheme="minorHAnsi"/>
          <w:color w:val="000000" w:themeColor="text1"/>
        </w:rPr>
      </w:pPr>
      <w:r>
        <w:rPr>
          <w:rFonts w:asciiTheme="minorHAnsi" w:eastAsia="Calibri" w:hAnsiTheme="minorHAnsi" w:cstheme="minorHAnsi"/>
          <w:color w:val="000000" w:themeColor="text1"/>
        </w:rPr>
        <w:t>die zu testierende Gesamtsumme im NRW-Tarif</w:t>
      </w:r>
    </w:p>
    <w:p w14:paraId="4D6CA421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563F3E7" w14:textId="226E5FBC" w:rsidR="00776144" w:rsidRDefault="00776144" w:rsidP="00776144">
      <w:pPr>
        <w:ind w:left="360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76144">
        <w:rPr>
          <w:rFonts w:asciiTheme="minorHAnsi" w:eastAsia="Calibri" w:hAnsiTheme="minorHAnsi" w:cstheme="minorHAnsi"/>
          <w:b/>
          <w:bCs/>
          <w:color w:val="000000" w:themeColor="text1"/>
        </w:rPr>
        <w:t xml:space="preserve">______________________________ </w:t>
      </w:r>
      <w:r>
        <w:rPr>
          <w:rFonts w:asciiTheme="minorHAnsi" w:eastAsia="Calibri" w:hAnsiTheme="minorHAnsi" w:cstheme="minorHAnsi"/>
          <w:color w:val="000000" w:themeColor="text1"/>
        </w:rPr>
        <w:t>€ beträgt;</w:t>
      </w:r>
    </w:p>
    <w:p w14:paraId="7469C3BD" w14:textId="77777777" w:rsidR="00776144" w:rsidRDefault="00776144" w:rsidP="00776144">
      <w:pPr>
        <w:ind w:left="360"/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13DF5ABA" w14:textId="4A7DDAE0" w:rsidR="00776144" w:rsidRDefault="00776144" w:rsidP="00776144">
      <w:pPr>
        <w:pStyle w:val="Listenabsatz"/>
        <w:numPr>
          <w:ilvl w:val="0"/>
          <w:numId w:val="24"/>
        </w:numPr>
        <w:jc w:val="both"/>
        <w:rPr>
          <w:rFonts w:asciiTheme="minorHAnsi" w:eastAsia="Calibri" w:hAnsiTheme="minorHAnsi" w:cstheme="minorHAnsi"/>
          <w:color w:val="000000" w:themeColor="text1"/>
        </w:rPr>
      </w:pPr>
      <w:r>
        <w:rPr>
          <w:rFonts w:asciiTheme="minorHAnsi" w:eastAsia="Calibri" w:hAnsiTheme="minorHAnsi" w:cstheme="minorHAnsi"/>
          <w:color w:val="000000" w:themeColor="text1"/>
        </w:rPr>
        <w:t>die testierten Gesamteinnahmen im NRW-Tarif vollständig sind und die Prüfung dieser Gesamteinnahmen auf Basis der Unterlagen aus der Buchhaltung und dem Rechnungswesen des Unternehmens erfolgte.</w:t>
      </w:r>
    </w:p>
    <w:p w14:paraId="69938FCD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C6F256E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3965D668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179DF629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714E64AE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20A2269F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16662CEF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9130F7E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0816582B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490BD97F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3061F57F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47CCC6F6" w14:textId="77777777" w:rsidR="003929B9" w:rsidRDefault="003929B9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1C4C5CF1" w14:textId="77777777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</w:rPr>
      </w:pPr>
    </w:p>
    <w:p w14:paraId="7B4D720F" w14:textId="550018F3" w:rsidR="00776144" w:rsidRDefault="00776144" w:rsidP="00776144">
      <w:pPr>
        <w:pBdr>
          <w:bottom w:val="single" w:sz="12" w:space="1" w:color="auto"/>
        </w:pBdr>
        <w:jc w:val="both"/>
        <w:rPr>
          <w:rFonts w:asciiTheme="minorHAnsi" w:eastAsia="Calibri" w:hAnsiTheme="minorHAnsi" w:cstheme="minorHAnsi"/>
          <w:color w:val="000000" w:themeColor="text1"/>
        </w:rPr>
      </w:pP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</w:p>
    <w:p w14:paraId="3ACEE7B1" w14:textId="2B5F5C72" w:rsidR="00776144" w:rsidRDefault="00776144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  <w:r>
        <w:rPr>
          <w:rFonts w:asciiTheme="minorHAnsi" w:eastAsia="Calibri" w:hAnsiTheme="minorHAnsi" w:cstheme="minorHAnsi"/>
          <w:color w:val="000000" w:themeColor="text1"/>
          <w:sz w:val="20"/>
          <w:szCs w:val="20"/>
        </w:rPr>
        <w:t>Datum, Unterschrift und Stempel des Wirtschaftsprüfers</w:t>
      </w:r>
    </w:p>
    <w:p w14:paraId="00249AF0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FC0BD70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67D42E6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7F430BEE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571D161F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53D2AF2D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45E507AC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619D1AD1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127BD357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2054CCDB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6F1DD593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580DE5A4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4A582CF1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0D00EC99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8E479BC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2DAC9560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6C2738D0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2B59BA63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1E58293E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8C7CB51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28F1CBCC" w14:textId="77777777" w:rsidR="00324C90" w:rsidRDefault="00324C90" w:rsidP="00776144">
      <w:pPr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095CC048" w14:textId="761DFC30" w:rsidR="00324C90" w:rsidRDefault="00324C90" w:rsidP="00324C90">
      <w:pPr>
        <w:pStyle w:val="berschrift1"/>
        <w:rPr>
          <w:rFonts w:eastAsia="Calibri"/>
        </w:rPr>
      </w:pPr>
      <w:r>
        <w:rPr>
          <w:rFonts w:eastAsia="Calibri"/>
        </w:rPr>
        <w:lastRenderedPageBreak/>
        <w:t>Versionen</w:t>
      </w:r>
    </w:p>
    <w:p w14:paraId="09FEAED7" w14:textId="77777777" w:rsidR="00324C90" w:rsidRDefault="00324C90" w:rsidP="00324C90">
      <w:pPr>
        <w:rPr>
          <w:rFonts w:eastAsia="Calibri"/>
        </w:rPr>
      </w:pPr>
    </w:p>
    <w:p w14:paraId="054238A6" w14:textId="77777777" w:rsidR="00324C90" w:rsidRDefault="00324C90" w:rsidP="00324C90">
      <w:pPr>
        <w:spacing w:line="259" w:lineRule="auto"/>
      </w:pPr>
    </w:p>
    <w:tbl>
      <w:tblPr>
        <w:tblStyle w:val="TableGrid"/>
        <w:tblW w:w="9620" w:type="dxa"/>
        <w:tblInd w:w="6" w:type="dxa"/>
        <w:tblCellMar>
          <w:top w:w="52" w:type="dxa"/>
          <w:left w:w="107" w:type="dxa"/>
          <w:right w:w="106" w:type="dxa"/>
        </w:tblCellMar>
        <w:tblLook w:val="04A0" w:firstRow="1" w:lastRow="0" w:firstColumn="1" w:lastColumn="0" w:noHBand="0" w:noVBand="1"/>
      </w:tblPr>
      <w:tblGrid>
        <w:gridCol w:w="1810"/>
        <w:gridCol w:w="1977"/>
        <w:gridCol w:w="2759"/>
        <w:gridCol w:w="3074"/>
      </w:tblGrid>
      <w:tr w:rsidR="00324C90" w:rsidRPr="00324C90" w14:paraId="1CD87EA1" w14:textId="77777777" w:rsidTr="004959D1">
        <w:trPr>
          <w:trHeight w:val="30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83F8E4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  <w:b/>
              </w:rPr>
              <w:t xml:space="preserve">Versionen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32B2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  <w:b/>
              </w:rPr>
              <w:t xml:space="preserve">Stand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D5B7C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  <w:b/>
              </w:rPr>
              <w:t xml:space="preserve">Sitzung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F7E9FE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  <w:b/>
              </w:rPr>
              <w:t xml:space="preserve">Änderung(en) </w:t>
            </w:r>
          </w:p>
        </w:tc>
      </w:tr>
      <w:tr w:rsidR="00324C90" w:rsidRPr="00324C90" w14:paraId="05C63F70" w14:textId="77777777" w:rsidTr="004959D1">
        <w:trPr>
          <w:trHeight w:val="304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B9A9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1.0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53B2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19.01.2016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C290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BB32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Erstversion </w:t>
            </w:r>
          </w:p>
        </w:tc>
      </w:tr>
      <w:tr w:rsidR="00324C90" w:rsidRPr="00324C90" w14:paraId="45660761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7019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2.0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42B4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12.12.2016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C22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B53E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Einarbeitung der Rückmeldungen aus Vertragsprüfung </w:t>
            </w:r>
          </w:p>
        </w:tc>
      </w:tr>
      <w:tr w:rsidR="00324C90" w:rsidRPr="00324C90" w14:paraId="5F531725" w14:textId="77777777" w:rsidTr="004959D1">
        <w:trPr>
          <w:trHeight w:val="303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F7D1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2.1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F621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27.02.2017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045C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3C5A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Redaktionelle Anpassungen </w:t>
            </w:r>
          </w:p>
        </w:tc>
      </w:tr>
      <w:tr w:rsidR="00324C90" w:rsidRPr="00324C90" w14:paraId="0FDBA026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C71A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2.2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F010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09.03.2017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517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  <w:p w14:paraId="6438BF7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Nr. 38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D00E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Ergänzungen </w:t>
            </w:r>
          </w:p>
        </w:tc>
      </w:tr>
      <w:tr w:rsidR="00324C90" w:rsidRPr="00324C90" w14:paraId="3C3AFB4C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9D67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2.3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8330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11.05.2017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8B33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F74D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Entfernung informatorischer Angaben </w:t>
            </w:r>
          </w:p>
        </w:tc>
      </w:tr>
      <w:tr w:rsidR="00324C90" w:rsidRPr="00324C90" w14:paraId="74464158" w14:textId="77777777" w:rsidTr="004959D1">
        <w:trPr>
          <w:trHeight w:val="88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6089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2.4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3E04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04.03.2019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D58D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  <w:p w14:paraId="122F619C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Nr. 52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59EA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Hinweis auf neue Anlage 9b bei mehreren VU-IDs und redaktionelle Anpassungen </w:t>
            </w:r>
          </w:p>
        </w:tc>
      </w:tr>
      <w:tr w:rsidR="00324C90" w:rsidRPr="00324C90" w14:paraId="39BA1A32" w14:textId="77777777" w:rsidTr="004959D1">
        <w:trPr>
          <w:trHeight w:val="88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B6EB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2.5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2936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12.03.2019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06A3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  <w:p w14:paraId="721C652B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Nr. 53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072D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Differenzierung je VU-ID in einer Anlage 9a und redaktionelle Anpassungen </w:t>
            </w:r>
          </w:p>
        </w:tc>
      </w:tr>
      <w:tr w:rsidR="00324C90" w:rsidRPr="00324C90" w14:paraId="61CD6565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C9A1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2.6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FAAF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20.05.2019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D33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  <w:p w14:paraId="080E649C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Nr. 55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6BAC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Um NRW-Tarif erweitert. </w:t>
            </w:r>
          </w:p>
        </w:tc>
      </w:tr>
      <w:tr w:rsidR="00324C90" w:rsidRPr="00324C90" w14:paraId="206B31E9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D193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2.7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ADDF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06.07.2022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2A11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UAG Testatrichtlinie Nr. 1 </w:t>
            </w:r>
          </w:p>
          <w:p w14:paraId="0DD090CA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- 3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5B38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Anpassung an Empfehlung aus der UAG Testatrichtlinie </w:t>
            </w:r>
          </w:p>
        </w:tc>
      </w:tr>
      <w:tr w:rsidR="00324C90" w:rsidRPr="00324C90" w14:paraId="20EBCBA6" w14:textId="77777777" w:rsidTr="004959D1">
        <w:trPr>
          <w:trHeight w:val="303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84D2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2.8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4993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06.09.2022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6BB5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00C0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Fußnote zu Netto. </w:t>
            </w:r>
          </w:p>
        </w:tc>
      </w:tr>
      <w:tr w:rsidR="00324C90" w:rsidRPr="00324C90" w14:paraId="01D8FC07" w14:textId="77777777" w:rsidTr="004959D1">
        <w:trPr>
          <w:trHeight w:val="59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6990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2.9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6D03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20.10.2022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F2AB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5738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Umbenennung Brutto und Netto. </w:t>
            </w:r>
          </w:p>
        </w:tc>
      </w:tr>
      <w:tr w:rsidR="00324C90" w:rsidRPr="00324C90" w14:paraId="0E047757" w14:textId="77777777" w:rsidTr="004959D1">
        <w:trPr>
          <w:trHeight w:val="303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559B" w14:textId="77777777" w:rsidR="00324C90" w:rsidRPr="00324C90" w:rsidRDefault="00324C90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2.10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1CF0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24.11.2022 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F6E1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AG Einnahmenaufteilung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11D3" w14:textId="77777777" w:rsidR="00324C90" w:rsidRPr="00324C90" w:rsidRDefault="00324C90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 w:rsidRPr="00324C90">
              <w:rPr>
                <w:rFonts w:asciiTheme="minorHAnsi" w:hAnsiTheme="minorHAnsi" w:cstheme="minorHAnsi"/>
              </w:rPr>
              <w:t xml:space="preserve">Anpassung an Diskussion </w:t>
            </w:r>
          </w:p>
        </w:tc>
      </w:tr>
      <w:tr w:rsidR="00027528" w:rsidRPr="00324C90" w14:paraId="0295AAFB" w14:textId="77777777" w:rsidTr="004959D1">
        <w:trPr>
          <w:trHeight w:val="303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54CB" w14:textId="2CC08904" w:rsidR="00027528" w:rsidRPr="00324C90" w:rsidRDefault="00027528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DB1F" w14:textId="01683F51" w:rsidR="00027528" w:rsidRPr="00324C90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26.01.2023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F2E7" w14:textId="06B6EF65" w:rsidR="00027528" w:rsidRPr="00324C90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 Einnahmenaufteilung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5C11" w14:textId="1AD6A15F" w:rsidR="00027528" w:rsidRPr="00324C90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Anpassung NRW-Tarif für das 9€-Ticket</w:t>
            </w:r>
          </w:p>
        </w:tc>
      </w:tr>
      <w:tr w:rsidR="00027528" w:rsidRPr="00324C90" w14:paraId="79EF5C86" w14:textId="77777777" w:rsidTr="004959D1">
        <w:trPr>
          <w:trHeight w:val="303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2A13" w14:textId="493411BD" w:rsidR="00027528" w:rsidRDefault="00027528" w:rsidP="004959D1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2.12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D4AD" w14:textId="628EA7B4" w:rsidR="00027528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02.07.2025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A60C" w14:textId="77777777" w:rsidR="00027528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F2DA" w14:textId="1FFBB900" w:rsidR="00027528" w:rsidRDefault="00027528" w:rsidP="004959D1">
            <w:pPr>
              <w:spacing w:line="259" w:lineRule="auto"/>
              <w:ind w:left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Anpassung an die BEAV. Anhang 1 hinzugefügt, für die Testierung des DT.</w:t>
            </w:r>
          </w:p>
        </w:tc>
      </w:tr>
    </w:tbl>
    <w:p w14:paraId="5C62F41C" w14:textId="77777777" w:rsidR="00324C90" w:rsidRDefault="00324C90" w:rsidP="00324C90">
      <w:pPr>
        <w:spacing w:line="259" w:lineRule="auto"/>
      </w:pPr>
      <w:r>
        <w:rPr>
          <w:rFonts w:ascii="Arial" w:eastAsia="Arial" w:hAnsi="Arial" w:cs="Arial"/>
        </w:rPr>
        <w:t xml:space="preserve"> </w:t>
      </w:r>
    </w:p>
    <w:p w14:paraId="5780DA44" w14:textId="77777777" w:rsidR="00324C90" w:rsidRPr="00324C90" w:rsidRDefault="00324C90" w:rsidP="00324C90">
      <w:pPr>
        <w:rPr>
          <w:rFonts w:eastAsia="Calibri"/>
        </w:rPr>
      </w:pPr>
    </w:p>
    <w:sectPr w:rsidR="00324C90" w:rsidRPr="00324C90" w:rsidSect="00B7068F">
      <w:headerReference w:type="default" r:id="rId11"/>
      <w:footerReference w:type="default" r:id="rId12"/>
      <w:pgSz w:w="11900" w:h="16840"/>
      <w:pgMar w:top="2410" w:right="1134" w:bottom="1418" w:left="1134" w:header="567" w:footer="3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2CE0" w14:textId="77777777" w:rsidR="00AA6077" w:rsidRDefault="00AA6077">
      <w:r>
        <w:separator/>
      </w:r>
    </w:p>
  </w:endnote>
  <w:endnote w:type="continuationSeparator" w:id="0">
    <w:p w14:paraId="1BACE249" w14:textId="77777777" w:rsidR="00AA6077" w:rsidRDefault="00AA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2BAC8" w14:textId="3CFEDFA5" w:rsidR="00BD1D9D" w:rsidRPr="00F94EC0" w:rsidRDefault="00A94EEC" w:rsidP="00832538">
    <w:pPr>
      <w:pStyle w:val="Fuzeile"/>
      <w:tabs>
        <w:tab w:val="clear" w:pos="9072"/>
        <w:tab w:val="right" w:pos="9639"/>
      </w:tabs>
      <w:spacing w:after="60"/>
      <w:rPr>
        <w:b/>
        <w:noProof/>
      </w:rPr>
    </w:pPr>
    <w:r w:rsidRPr="00990AB4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5AF3F36E" wp14:editId="5BCE9874">
          <wp:simplePos x="0" y="0"/>
          <wp:positionH relativeFrom="column">
            <wp:posOffset>-719455</wp:posOffset>
          </wp:positionH>
          <wp:positionV relativeFrom="paragraph">
            <wp:posOffset>-193040</wp:posOffset>
          </wp:positionV>
          <wp:extent cx="7550150" cy="361950"/>
          <wp:effectExtent l="0" t="0" r="0" b="0"/>
          <wp:wrapTight wrapText="bothSides">
            <wp:wrapPolygon edited="0">
              <wp:start x="0" y="0"/>
              <wp:lineTo x="0" y="20463"/>
              <wp:lineTo x="21527" y="20463"/>
              <wp:lineTo x="21527" y="0"/>
              <wp:lineTo x="0" y="0"/>
            </wp:wrapPolygon>
          </wp:wrapTight>
          <wp:docPr id="16" name="Bild 5" descr="Beschreibung: CP_Projekte-4:Kundenprojekte Creation:523..._Nahverkehr Westfalen-Lippe NWL_D:523002_Word-Vorlage:Zwischenmaterial:JPG:523002_WT_Wordvorlage 5-2015_210x20__V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Beschreibung: CP_Projekte-4:Kundenprojekte Creation:523..._Nahverkehr Westfalen-Lippe NWL_D:523002_Word-Vorlage:Zwischenmaterial:JPG:523002_WT_Wordvorlage 5-2015_210x20__V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AB4" w:rsidRPr="00990AB4">
      <w:rPr>
        <w:rFonts w:asciiTheme="minorHAnsi" w:hAnsiTheme="minorHAnsi" w:cstheme="minorHAnsi"/>
        <w:b/>
        <w:noProof/>
        <w:sz w:val="20"/>
        <w:szCs w:val="20"/>
      </w:rPr>
      <w:t xml:space="preserve">Testatvorlage / Stand </w:t>
    </w:r>
    <w:r w:rsidR="00027528">
      <w:rPr>
        <w:rFonts w:asciiTheme="minorHAnsi" w:hAnsiTheme="minorHAnsi" w:cstheme="minorHAnsi"/>
        <w:b/>
        <w:noProof/>
        <w:sz w:val="20"/>
        <w:szCs w:val="20"/>
      </w:rPr>
      <w:t>02.07.2025</w:t>
    </w:r>
    <w:r w:rsidR="00990AB4" w:rsidRPr="00990AB4">
      <w:rPr>
        <w:rFonts w:asciiTheme="minorHAnsi" w:hAnsiTheme="minorHAnsi" w:cstheme="minorHAnsi"/>
        <w:b/>
        <w:noProof/>
        <w:sz w:val="20"/>
        <w:szCs w:val="20"/>
      </w:rPr>
      <w:t xml:space="preserve"> / Version</w:t>
    </w:r>
    <w:r w:rsidR="00990AB4">
      <w:rPr>
        <w:rFonts w:asciiTheme="minorHAnsi" w:hAnsiTheme="minorHAnsi" w:cstheme="minorHAnsi"/>
        <w:b/>
        <w:noProof/>
        <w:sz w:val="20"/>
        <w:szCs w:val="20"/>
      </w:rPr>
      <w:t xml:space="preserve"> </w:t>
    </w:r>
    <w:r w:rsidR="00990AB4" w:rsidRPr="00990AB4">
      <w:rPr>
        <w:rFonts w:asciiTheme="minorHAnsi" w:hAnsiTheme="minorHAnsi" w:cstheme="minorHAnsi"/>
        <w:b/>
        <w:noProof/>
        <w:sz w:val="20"/>
        <w:szCs w:val="20"/>
      </w:rPr>
      <w:t>2.1</w:t>
    </w:r>
    <w:r w:rsidR="00027528">
      <w:rPr>
        <w:rFonts w:asciiTheme="minorHAnsi" w:hAnsiTheme="minorHAnsi" w:cstheme="minorHAnsi"/>
        <w:b/>
        <w:noProof/>
        <w:sz w:val="20"/>
        <w:szCs w:val="20"/>
      </w:rPr>
      <w:t>2</w:t>
    </w:r>
    <w:r w:rsidR="00BD1D9D" w:rsidRPr="00990AB4">
      <w:rPr>
        <w:rFonts w:asciiTheme="minorHAnsi" w:hAnsiTheme="minorHAnsi" w:cstheme="minorHAnsi"/>
        <w:b/>
        <w:noProof/>
      </w:rPr>
      <w:tab/>
    </w:r>
    <w:r w:rsidR="00BD1D9D" w:rsidRPr="00F94EC0">
      <w:rPr>
        <w:b/>
        <w:noProof/>
      </w:rPr>
      <w:tab/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t xml:space="preserve">Seite </w: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begin"/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instrText xml:space="preserve"> </w:instrText>
    </w:r>
    <w:r w:rsidR="00C22554" w:rsidRPr="00990AB4">
      <w:rPr>
        <w:rFonts w:asciiTheme="minorHAnsi" w:hAnsiTheme="minorHAnsi" w:cstheme="minorHAnsi"/>
        <w:b/>
        <w:noProof/>
        <w:sz w:val="20"/>
        <w:szCs w:val="20"/>
      </w:rPr>
      <w:instrText>PAGE</w:instrTex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instrText xml:space="preserve"> </w:instrTex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separate"/>
    </w:r>
    <w:r w:rsidR="00C413C0" w:rsidRPr="00990AB4">
      <w:rPr>
        <w:rFonts w:asciiTheme="minorHAnsi" w:hAnsiTheme="minorHAnsi" w:cstheme="minorHAnsi"/>
        <w:b/>
        <w:noProof/>
        <w:sz w:val="20"/>
        <w:szCs w:val="20"/>
      </w:rPr>
      <w:t>1</w: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end"/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t xml:space="preserve"> von </w: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begin"/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instrText xml:space="preserve"> </w:instrText>
    </w:r>
    <w:r w:rsidR="00C22554" w:rsidRPr="00990AB4">
      <w:rPr>
        <w:rFonts w:asciiTheme="minorHAnsi" w:hAnsiTheme="minorHAnsi" w:cstheme="minorHAnsi"/>
        <w:b/>
        <w:noProof/>
        <w:sz w:val="20"/>
        <w:szCs w:val="20"/>
      </w:rPr>
      <w:instrText>NUMPAGES</w:instrTex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instrText xml:space="preserve"> </w:instrTex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separate"/>
    </w:r>
    <w:r w:rsidR="00C413C0" w:rsidRPr="00990AB4">
      <w:rPr>
        <w:rFonts w:asciiTheme="minorHAnsi" w:hAnsiTheme="minorHAnsi" w:cstheme="minorHAnsi"/>
        <w:b/>
        <w:noProof/>
        <w:sz w:val="20"/>
        <w:szCs w:val="20"/>
      </w:rPr>
      <w:t>1</w:t>
    </w:r>
    <w:r w:rsidR="00BD1D9D" w:rsidRPr="00990AB4">
      <w:rPr>
        <w:rFonts w:asciiTheme="minorHAnsi" w:hAnsiTheme="minorHAnsi" w:cstheme="minorHAnsi"/>
        <w:b/>
        <w:noProof/>
        <w:sz w:val="20"/>
        <w:szCs w:val="20"/>
      </w:rPr>
      <w:fldChar w:fldCharType="end"/>
    </w:r>
  </w:p>
  <w:p w14:paraId="51944E77" w14:textId="77777777" w:rsidR="00BD1D9D" w:rsidRPr="008A3905" w:rsidRDefault="00BD1D9D" w:rsidP="00832538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8B2B9" w14:textId="77777777" w:rsidR="00AA6077" w:rsidRDefault="00AA6077">
      <w:r>
        <w:separator/>
      </w:r>
    </w:p>
  </w:footnote>
  <w:footnote w:type="continuationSeparator" w:id="0">
    <w:p w14:paraId="2317AC57" w14:textId="77777777" w:rsidR="00AA6077" w:rsidRDefault="00AA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7B72" w14:textId="2CD07BF0" w:rsidR="00BD1D9D" w:rsidRPr="00B7068F" w:rsidRDefault="00A94EEC">
    <w:pPr>
      <w:pStyle w:val="Kopfzeil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89F056F" wp14:editId="5501F6F1">
          <wp:simplePos x="0" y="0"/>
          <wp:positionH relativeFrom="column">
            <wp:posOffset>-605155</wp:posOffset>
          </wp:positionH>
          <wp:positionV relativeFrom="paragraph">
            <wp:posOffset>-111760</wp:posOffset>
          </wp:positionV>
          <wp:extent cx="7559040" cy="719455"/>
          <wp:effectExtent l="0" t="0" r="3810" b="4445"/>
          <wp:wrapTight wrapText="bothSides">
            <wp:wrapPolygon edited="0">
              <wp:start x="0" y="0"/>
              <wp:lineTo x="0" y="21162"/>
              <wp:lineTo x="21556" y="21162"/>
              <wp:lineTo x="21556" y="0"/>
              <wp:lineTo x="0" y="0"/>
            </wp:wrapPolygon>
          </wp:wrapTight>
          <wp:docPr id="14" name="Bild 2" descr="Beschreibung: 523002_WT_Wordvorlage 5-2015_210x20_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Beschreibung: 523002_WT_Wordvorlage 5-2015_210x20_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886FAEA" wp14:editId="1D54D820">
          <wp:simplePos x="0" y="0"/>
          <wp:positionH relativeFrom="column">
            <wp:posOffset>0</wp:posOffset>
          </wp:positionH>
          <wp:positionV relativeFrom="page">
            <wp:posOffset>720090</wp:posOffset>
          </wp:positionV>
          <wp:extent cx="7559040" cy="12065"/>
          <wp:effectExtent l="0" t="0" r="3810" b="6985"/>
          <wp:wrapTight wrapText="bothSides">
            <wp:wrapPolygon edited="0">
              <wp:start x="0" y="0"/>
              <wp:lineTo x="0" y="0"/>
              <wp:lineTo x="21556" y="0"/>
              <wp:lineTo x="21556" y="0"/>
              <wp:lineTo x="0" y="0"/>
            </wp:wrapPolygon>
          </wp:wrapTight>
          <wp:docPr id="15" name="Bild 1" descr="Beschreibung: 523002_WT_Wordvorlage 5-2015_210x20_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523002_WT_Wordvorlage 5-2015_210x20_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2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068F">
      <w:t>V</w:t>
    </w:r>
    <w:r w:rsidR="00B7068F" w:rsidRPr="00B7068F">
      <w:rPr>
        <w:sz w:val="20"/>
        <w:szCs w:val="20"/>
      </w:rPr>
      <w:t>ertrag zur Einnahmenaufteilung</w:t>
    </w:r>
    <w:r w:rsidR="00B7068F">
      <w:rPr>
        <w:sz w:val="20"/>
        <w:szCs w:val="20"/>
      </w:rPr>
      <w:t xml:space="preserve"> WestfalenTarif</w:t>
    </w:r>
  </w:p>
  <w:p w14:paraId="61EFE16B" w14:textId="32A3C2AC" w:rsidR="00B7068F" w:rsidRPr="00B7068F" w:rsidRDefault="00B7068F">
    <w:pPr>
      <w:pStyle w:val="Kopfzeile"/>
      <w:rPr>
        <w:sz w:val="20"/>
        <w:szCs w:val="20"/>
      </w:rPr>
    </w:pPr>
    <w:r w:rsidRPr="00B7068F">
      <w:rPr>
        <w:sz w:val="20"/>
        <w:szCs w:val="20"/>
      </w:rPr>
      <w:t>Anlage 9a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47E1"/>
    <w:multiLevelType w:val="hybridMultilevel"/>
    <w:tmpl w:val="8F54F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0019E"/>
    <w:multiLevelType w:val="hybridMultilevel"/>
    <w:tmpl w:val="6950A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5189"/>
    <w:multiLevelType w:val="hybridMultilevel"/>
    <w:tmpl w:val="844E345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1600"/>
    <w:multiLevelType w:val="hybridMultilevel"/>
    <w:tmpl w:val="F2FE8338"/>
    <w:lvl w:ilvl="0" w:tplc="4942C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D6CE6"/>
    <w:multiLevelType w:val="hybridMultilevel"/>
    <w:tmpl w:val="FF4E015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2D1216"/>
    <w:multiLevelType w:val="hybridMultilevel"/>
    <w:tmpl w:val="088AEF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52801"/>
    <w:multiLevelType w:val="hybridMultilevel"/>
    <w:tmpl w:val="EEC6B8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F6663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2E773D0"/>
    <w:multiLevelType w:val="hybridMultilevel"/>
    <w:tmpl w:val="ACC8121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EA05CE"/>
    <w:multiLevelType w:val="hybridMultilevel"/>
    <w:tmpl w:val="9EFCC4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63F67"/>
    <w:multiLevelType w:val="hybridMultilevel"/>
    <w:tmpl w:val="29C84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C623C"/>
    <w:multiLevelType w:val="hybridMultilevel"/>
    <w:tmpl w:val="AE8E2C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7204A6"/>
    <w:multiLevelType w:val="hybridMultilevel"/>
    <w:tmpl w:val="BA04DFCE"/>
    <w:lvl w:ilvl="0" w:tplc="FDC41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25E8D"/>
    <w:multiLevelType w:val="hybridMultilevel"/>
    <w:tmpl w:val="29DC5488"/>
    <w:lvl w:ilvl="0" w:tplc="FFFFFFFF">
      <w:numFmt w:val="decimal"/>
      <w:lvlText w:val="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D0A10"/>
    <w:multiLevelType w:val="hybridMultilevel"/>
    <w:tmpl w:val="679ADD9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C2564"/>
    <w:multiLevelType w:val="hybridMultilevel"/>
    <w:tmpl w:val="2FBC8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16A86"/>
    <w:multiLevelType w:val="hybridMultilevel"/>
    <w:tmpl w:val="B6FC7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D7CF1"/>
    <w:multiLevelType w:val="hybridMultilevel"/>
    <w:tmpl w:val="0EAACB36"/>
    <w:lvl w:ilvl="0" w:tplc="4942C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C5C41"/>
    <w:multiLevelType w:val="hybridMultilevel"/>
    <w:tmpl w:val="EDE2B7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D26C1"/>
    <w:multiLevelType w:val="hybridMultilevel"/>
    <w:tmpl w:val="CD68B2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C59F9"/>
    <w:multiLevelType w:val="hybridMultilevel"/>
    <w:tmpl w:val="F7AC22A6"/>
    <w:lvl w:ilvl="0" w:tplc="4942CE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1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2667175"/>
    <w:multiLevelType w:val="multilevel"/>
    <w:tmpl w:val="EE0C02DE"/>
    <w:lvl w:ilvl="0">
      <w:start w:val="1"/>
      <w:numFmt w:val="decimal"/>
      <w:pStyle w:val="Tarifbestimmungen1"/>
      <w:lvlText w:val="%1."/>
      <w:lvlJc w:val="left"/>
      <w:pPr>
        <w:ind w:left="1191" w:hanging="340"/>
      </w:pPr>
      <w:rPr>
        <w:rFonts w:hint="default"/>
        <w:i w:val="0"/>
        <w:color w:val="0070C0"/>
      </w:rPr>
    </w:lvl>
    <w:lvl w:ilvl="1">
      <w:start w:val="1"/>
      <w:numFmt w:val="decimal"/>
      <w:pStyle w:val="Tarifbestimmungen11"/>
      <w:isLgl/>
      <w:lvlText w:val="%1.%2"/>
      <w:lvlJc w:val="left"/>
      <w:pPr>
        <w:ind w:left="1486" w:hanging="340"/>
      </w:pPr>
      <w:rPr>
        <w:rFonts w:hint="default"/>
        <w:color w:val="2E74B5" w:themeColor="accent1" w:themeShade="BF"/>
      </w:rPr>
    </w:lvl>
    <w:lvl w:ilvl="2">
      <w:start w:val="1"/>
      <w:numFmt w:val="decimal"/>
      <w:pStyle w:val="Tarifbestimmungen111"/>
      <w:isLgl/>
      <w:lvlText w:val="%1.%2.%3"/>
      <w:lvlJc w:val="left"/>
      <w:pPr>
        <w:ind w:left="1333" w:hanging="340"/>
      </w:pPr>
      <w:rPr>
        <w:rFonts w:hint="default"/>
        <w:color w:val="2E74B5" w:themeColor="accent1" w:themeShade="BF"/>
        <w:u w:val="none"/>
      </w:rPr>
    </w:lvl>
    <w:lvl w:ilvl="3">
      <w:start w:val="1"/>
      <w:numFmt w:val="decimal"/>
      <w:pStyle w:val="Tarifbestimmungen1111"/>
      <w:isLgl/>
      <w:lvlText w:val="%1.%2.%3.%4"/>
      <w:lvlJc w:val="left"/>
      <w:pPr>
        <w:ind w:left="340" w:hanging="34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arifbestimmungen11111"/>
      <w:isLgl/>
      <w:lvlText w:val="%1.%2.%3.%4.%5"/>
      <w:lvlJc w:val="left"/>
      <w:pPr>
        <w:ind w:left="2371" w:hanging="3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6" w:hanging="3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1" w:hanging="3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3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1" w:hanging="340"/>
      </w:pPr>
      <w:rPr>
        <w:rFonts w:hint="default"/>
      </w:rPr>
    </w:lvl>
  </w:abstractNum>
  <w:abstractNum w:abstractNumId="22" w15:restartNumberingAfterBreak="0">
    <w:nsid w:val="7C301F21"/>
    <w:multiLevelType w:val="multilevel"/>
    <w:tmpl w:val="EE26D754"/>
    <w:lvl w:ilvl="0">
      <w:start w:val="3"/>
      <w:numFmt w:val="decimal"/>
      <w:lvlText w:val="%1"/>
      <w:lvlJc w:val="left"/>
      <w:pPr>
        <w:ind w:left="713" w:hanging="71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3" w:hanging="713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551DE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6015169">
    <w:abstractNumId w:val="14"/>
  </w:num>
  <w:num w:numId="2" w16cid:durableId="874388069">
    <w:abstractNumId w:val="18"/>
  </w:num>
  <w:num w:numId="3" w16cid:durableId="773792616">
    <w:abstractNumId w:val="7"/>
  </w:num>
  <w:num w:numId="4" w16cid:durableId="195512936">
    <w:abstractNumId w:val="23"/>
  </w:num>
  <w:num w:numId="5" w16cid:durableId="1197741030">
    <w:abstractNumId w:val="8"/>
  </w:num>
  <w:num w:numId="6" w16cid:durableId="1371875923">
    <w:abstractNumId w:val="11"/>
  </w:num>
  <w:num w:numId="7" w16cid:durableId="947732431">
    <w:abstractNumId w:val="4"/>
  </w:num>
  <w:num w:numId="8" w16cid:durableId="1425952828">
    <w:abstractNumId w:val="2"/>
  </w:num>
  <w:num w:numId="9" w16cid:durableId="183174274">
    <w:abstractNumId w:val="0"/>
  </w:num>
  <w:num w:numId="10" w16cid:durableId="823085298">
    <w:abstractNumId w:val="1"/>
  </w:num>
  <w:num w:numId="11" w16cid:durableId="580065195">
    <w:abstractNumId w:val="9"/>
  </w:num>
  <w:num w:numId="12" w16cid:durableId="550578973">
    <w:abstractNumId w:val="5"/>
  </w:num>
  <w:num w:numId="13" w16cid:durableId="510678863">
    <w:abstractNumId w:val="13"/>
  </w:num>
  <w:num w:numId="14" w16cid:durableId="1327169864">
    <w:abstractNumId w:val="15"/>
  </w:num>
  <w:num w:numId="15" w16cid:durableId="1679887418">
    <w:abstractNumId w:val="6"/>
  </w:num>
  <w:num w:numId="16" w16cid:durableId="640306772">
    <w:abstractNumId w:val="19"/>
  </w:num>
  <w:num w:numId="17" w16cid:durableId="22245983">
    <w:abstractNumId w:val="10"/>
  </w:num>
  <w:num w:numId="18" w16cid:durableId="1920599443">
    <w:abstractNumId w:val="16"/>
  </w:num>
  <w:num w:numId="19" w16cid:durableId="2074110276">
    <w:abstractNumId w:val="21"/>
  </w:num>
  <w:num w:numId="20" w16cid:durableId="767310771">
    <w:abstractNumId w:val="22"/>
  </w:num>
  <w:num w:numId="21" w16cid:durableId="233665944">
    <w:abstractNumId w:val="3"/>
  </w:num>
  <w:num w:numId="22" w16cid:durableId="1299451660">
    <w:abstractNumId w:val="20"/>
  </w:num>
  <w:num w:numId="23" w16cid:durableId="2067756659">
    <w:abstractNumId w:val="17"/>
  </w:num>
  <w:num w:numId="24" w16cid:durableId="16347546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>
      <o:colormru v:ext="edit" colors="#0c64b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077"/>
    <w:rsid w:val="00027528"/>
    <w:rsid w:val="00031ADF"/>
    <w:rsid w:val="00032534"/>
    <w:rsid w:val="00045AAE"/>
    <w:rsid w:val="000644E0"/>
    <w:rsid w:val="00085D59"/>
    <w:rsid w:val="00096E38"/>
    <w:rsid w:val="000B679C"/>
    <w:rsid w:val="000C1D52"/>
    <w:rsid w:val="000F3D6F"/>
    <w:rsid w:val="00113944"/>
    <w:rsid w:val="001215F6"/>
    <w:rsid w:val="00154BA3"/>
    <w:rsid w:val="001558A2"/>
    <w:rsid w:val="00187AE8"/>
    <w:rsid w:val="001F3F5D"/>
    <w:rsid w:val="001F4EAA"/>
    <w:rsid w:val="00202D17"/>
    <w:rsid w:val="00223C77"/>
    <w:rsid w:val="00250393"/>
    <w:rsid w:val="002C7945"/>
    <w:rsid w:val="002F1F1B"/>
    <w:rsid w:val="003112B6"/>
    <w:rsid w:val="00324C90"/>
    <w:rsid w:val="0032560E"/>
    <w:rsid w:val="00327AD5"/>
    <w:rsid w:val="0034597C"/>
    <w:rsid w:val="00351127"/>
    <w:rsid w:val="003535BE"/>
    <w:rsid w:val="0035785E"/>
    <w:rsid w:val="00363153"/>
    <w:rsid w:val="003905C1"/>
    <w:rsid w:val="003929B9"/>
    <w:rsid w:val="00397939"/>
    <w:rsid w:val="003A6FFD"/>
    <w:rsid w:val="003C631B"/>
    <w:rsid w:val="003C6933"/>
    <w:rsid w:val="003C709B"/>
    <w:rsid w:val="003D1416"/>
    <w:rsid w:val="003E2498"/>
    <w:rsid w:val="003E5D1A"/>
    <w:rsid w:val="004123C0"/>
    <w:rsid w:val="00434351"/>
    <w:rsid w:val="00440441"/>
    <w:rsid w:val="00486339"/>
    <w:rsid w:val="004B16A2"/>
    <w:rsid w:val="004B7856"/>
    <w:rsid w:val="004C613F"/>
    <w:rsid w:val="004D3F1D"/>
    <w:rsid w:val="005041CE"/>
    <w:rsid w:val="0053181A"/>
    <w:rsid w:val="005340A5"/>
    <w:rsid w:val="0054186A"/>
    <w:rsid w:val="0054695D"/>
    <w:rsid w:val="00590D2F"/>
    <w:rsid w:val="005B1254"/>
    <w:rsid w:val="005E0831"/>
    <w:rsid w:val="005E201A"/>
    <w:rsid w:val="005F76CB"/>
    <w:rsid w:val="00603102"/>
    <w:rsid w:val="00623649"/>
    <w:rsid w:val="00650534"/>
    <w:rsid w:val="0065254B"/>
    <w:rsid w:val="006A71CC"/>
    <w:rsid w:val="006D7DF1"/>
    <w:rsid w:val="006F0233"/>
    <w:rsid w:val="006F5A3C"/>
    <w:rsid w:val="0070517D"/>
    <w:rsid w:val="00706942"/>
    <w:rsid w:val="007174FA"/>
    <w:rsid w:val="007716B2"/>
    <w:rsid w:val="00776144"/>
    <w:rsid w:val="007C0760"/>
    <w:rsid w:val="00831F8F"/>
    <w:rsid w:val="00832538"/>
    <w:rsid w:val="0083526D"/>
    <w:rsid w:val="00845759"/>
    <w:rsid w:val="00860D7D"/>
    <w:rsid w:val="00861848"/>
    <w:rsid w:val="00882BB6"/>
    <w:rsid w:val="008A03C2"/>
    <w:rsid w:val="008A3905"/>
    <w:rsid w:val="008C230C"/>
    <w:rsid w:val="008E5475"/>
    <w:rsid w:val="008F077B"/>
    <w:rsid w:val="00901CA3"/>
    <w:rsid w:val="00902373"/>
    <w:rsid w:val="00934455"/>
    <w:rsid w:val="0094731B"/>
    <w:rsid w:val="00951F7A"/>
    <w:rsid w:val="00972DEE"/>
    <w:rsid w:val="00983339"/>
    <w:rsid w:val="00990AB4"/>
    <w:rsid w:val="009A1121"/>
    <w:rsid w:val="009B1B4B"/>
    <w:rsid w:val="009D21C6"/>
    <w:rsid w:val="009E0763"/>
    <w:rsid w:val="00A06F94"/>
    <w:rsid w:val="00A2104F"/>
    <w:rsid w:val="00A21AC0"/>
    <w:rsid w:val="00A25E86"/>
    <w:rsid w:val="00A33AA1"/>
    <w:rsid w:val="00A42630"/>
    <w:rsid w:val="00A43B84"/>
    <w:rsid w:val="00A66054"/>
    <w:rsid w:val="00A735E1"/>
    <w:rsid w:val="00A94EEC"/>
    <w:rsid w:val="00AA2714"/>
    <w:rsid w:val="00AA6077"/>
    <w:rsid w:val="00AA653C"/>
    <w:rsid w:val="00AF419C"/>
    <w:rsid w:val="00B0369D"/>
    <w:rsid w:val="00B15D40"/>
    <w:rsid w:val="00B45AE8"/>
    <w:rsid w:val="00B51E4B"/>
    <w:rsid w:val="00B5500E"/>
    <w:rsid w:val="00B622A7"/>
    <w:rsid w:val="00B7068F"/>
    <w:rsid w:val="00B97503"/>
    <w:rsid w:val="00BA057A"/>
    <w:rsid w:val="00BD1D9D"/>
    <w:rsid w:val="00C00B52"/>
    <w:rsid w:val="00C22554"/>
    <w:rsid w:val="00C23CA0"/>
    <w:rsid w:val="00C413C0"/>
    <w:rsid w:val="00C41536"/>
    <w:rsid w:val="00CA02E9"/>
    <w:rsid w:val="00CB2304"/>
    <w:rsid w:val="00CB77DA"/>
    <w:rsid w:val="00CE4943"/>
    <w:rsid w:val="00D13B71"/>
    <w:rsid w:val="00D24D9D"/>
    <w:rsid w:val="00D475D4"/>
    <w:rsid w:val="00D542D7"/>
    <w:rsid w:val="00D7784D"/>
    <w:rsid w:val="00D803FA"/>
    <w:rsid w:val="00D96D3B"/>
    <w:rsid w:val="00DA773C"/>
    <w:rsid w:val="00DD50BC"/>
    <w:rsid w:val="00DE006B"/>
    <w:rsid w:val="00E02D40"/>
    <w:rsid w:val="00E63B89"/>
    <w:rsid w:val="00E708DD"/>
    <w:rsid w:val="00E7484D"/>
    <w:rsid w:val="00EA0E16"/>
    <w:rsid w:val="00ED5763"/>
    <w:rsid w:val="00F031CB"/>
    <w:rsid w:val="00F06360"/>
    <w:rsid w:val="00F468F4"/>
    <w:rsid w:val="00F94EC0"/>
    <w:rsid w:val="00FC1B05"/>
    <w:rsid w:val="00FE5EF8"/>
    <w:rsid w:val="00FF1FA4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>
      <o:colormru v:ext="edit" colors="#0c64b6"/>
    </o:shapedefaults>
    <o:shapelayout v:ext="edit">
      <o:idmap v:ext="edit" data="1"/>
    </o:shapelayout>
  </w:shapeDefaults>
  <w:doNotEmbedSmartTags/>
  <w:decimalSymbol w:val=","/>
  <w:listSeparator w:val=";"/>
  <w14:docId w14:val="76D0052B"/>
  <w14:defaultImageDpi w14:val="300"/>
  <w15:chartTrackingRefBased/>
  <w15:docId w15:val="{CE4257E0-A82B-4B31-B1A7-AC3BCDF1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468F4"/>
    <w:rPr>
      <w:rFonts w:ascii="Univers" w:hAnsi="Univers"/>
      <w:kern w:val="16"/>
      <w:sz w:val="24"/>
      <w:szCs w:val="24"/>
    </w:rPr>
  </w:style>
  <w:style w:type="paragraph" w:styleId="berschrift1">
    <w:name w:val="heading 1"/>
    <w:basedOn w:val="Standard"/>
    <w:next w:val="Standard"/>
    <w:qFormat/>
    <w:rsid w:val="00F468F4"/>
    <w:pPr>
      <w:keepNext/>
      <w:outlineLvl w:val="0"/>
    </w:pPr>
    <w:rPr>
      <w:b/>
      <w:color w:val="007AC3"/>
      <w:kern w:val="32"/>
      <w:sz w:val="4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F1F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9D603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D6035"/>
    <w:pPr>
      <w:tabs>
        <w:tab w:val="center" w:pos="4536"/>
        <w:tab w:val="right" w:pos="9072"/>
      </w:tabs>
    </w:pPr>
  </w:style>
  <w:style w:type="paragraph" w:customStyle="1" w:styleId="Headgrau18">
    <w:name w:val="Head grau 18"/>
    <w:basedOn w:val="berschrift1"/>
    <w:autoRedefine/>
    <w:rsid w:val="003C631B"/>
    <w:pPr>
      <w:framePr w:w="9639" w:wrap="notBeside" w:vAnchor="page" w:hAnchor="page" w:x="1162" w:y="2165" w:anchorLock="1"/>
      <w:spacing w:before="200"/>
    </w:pPr>
    <w:rPr>
      <w:szCs w:val="48"/>
    </w:rPr>
  </w:style>
  <w:style w:type="table" w:styleId="Tabellenraster">
    <w:name w:val="Table Grid"/>
    <w:basedOn w:val="NormaleTabelle"/>
    <w:rsid w:val="009D6035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460EB"/>
    <w:rPr>
      <w:rFonts w:ascii="Lucida Grande" w:hAnsi="Lucida Grande"/>
      <w:sz w:val="18"/>
      <w:szCs w:val="18"/>
    </w:rPr>
  </w:style>
  <w:style w:type="paragraph" w:customStyle="1" w:styleId="Name">
    <w:name w:val="Name"/>
    <w:basedOn w:val="Standard"/>
    <w:qFormat/>
    <w:rsid w:val="00832538"/>
    <w:pPr>
      <w:spacing w:before="120"/>
      <w:contextualSpacing/>
    </w:pPr>
    <w:rPr>
      <w:rFonts w:ascii="Calibri" w:eastAsia="Calibri" w:hAnsi="Calibri"/>
      <w:b/>
      <w:color w:val="8CADAE"/>
      <w:spacing w:val="60"/>
      <w:kern w:val="0"/>
      <w:sz w:val="56"/>
      <w:szCs w:val="22"/>
      <w:lang w:val="fr-FR" w:eastAsia="en-US"/>
    </w:rPr>
  </w:style>
  <w:style w:type="paragraph" w:customStyle="1" w:styleId="JobTitle">
    <w:name w:val="Job Title"/>
    <w:basedOn w:val="Standard"/>
    <w:qFormat/>
    <w:rsid w:val="00832538"/>
    <w:pPr>
      <w:contextualSpacing/>
    </w:pPr>
    <w:rPr>
      <w:rFonts w:ascii="Calibri" w:eastAsia="Calibri" w:hAnsi="Calibri"/>
      <w:color w:val="262626"/>
      <w:spacing w:val="40"/>
      <w:kern w:val="0"/>
      <w:sz w:val="28"/>
      <w:szCs w:val="28"/>
      <w:lang w:val="fr-FR" w:eastAsia="en-US"/>
    </w:rPr>
  </w:style>
  <w:style w:type="character" w:customStyle="1" w:styleId="FuzeileZchn">
    <w:name w:val="Fußzeile Zchn"/>
    <w:link w:val="Fuzeile"/>
    <w:uiPriority w:val="99"/>
    <w:rsid w:val="00832538"/>
    <w:rPr>
      <w:rFonts w:ascii="Arial" w:hAnsi="Arial"/>
      <w:kern w:val="16"/>
      <w:sz w:val="24"/>
      <w:szCs w:val="24"/>
    </w:rPr>
  </w:style>
  <w:style w:type="paragraph" w:customStyle="1" w:styleId="UnterpunktOWLV">
    <w:name w:val="Unterpunkt (OWL V)"/>
    <w:basedOn w:val="Standard"/>
    <w:uiPriority w:val="99"/>
    <w:rsid w:val="00D24D9D"/>
    <w:pPr>
      <w:spacing w:before="120" w:after="60" w:line="280" w:lineRule="atLeast"/>
      <w:outlineLvl w:val="1"/>
    </w:pPr>
    <w:rPr>
      <w:b/>
      <w:color w:val="333333"/>
      <w:kern w:val="0"/>
    </w:rPr>
  </w:style>
  <w:style w:type="paragraph" w:customStyle="1" w:styleId="FarbigeListe-Akzent11">
    <w:name w:val="Farbige Liste - Akzent 11"/>
    <w:basedOn w:val="Standard"/>
    <w:uiPriority w:val="34"/>
    <w:qFormat/>
    <w:rsid w:val="00A42630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F468F4"/>
    <w:pPr>
      <w:spacing w:after="300"/>
      <w:contextualSpacing/>
    </w:pPr>
    <w:rPr>
      <w:rFonts w:eastAsia="MS Gothic"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F468F4"/>
    <w:rPr>
      <w:rFonts w:ascii="Univers" w:eastAsia="MS Gothic" w:hAnsi="Univers"/>
      <w:spacing w:val="5"/>
      <w:kern w:val="28"/>
      <w:sz w:val="28"/>
      <w:szCs w:val="52"/>
    </w:rPr>
  </w:style>
  <w:style w:type="character" w:customStyle="1" w:styleId="EinfacheTabelle41">
    <w:name w:val="Einfache Tabelle 41"/>
    <w:uiPriority w:val="21"/>
    <w:qFormat/>
    <w:rsid w:val="00202D17"/>
    <w:rPr>
      <w:b/>
      <w:bCs/>
      <w:i/>
      <w:iCs/>
      <w:color w:val="4F81BD"/>
    </w:rPr>
  </w:style>
  <w:style w:type="character" w:styleId="Fett">
    <w:name w:val="Strong"/>
    <w:uiPriority w:val="22"/>
    <w:qFormat/>
    <w:rsid w:val="00BA057A"/>
    <w:rPr>
      <w:rFonts w:ascii="Univers" w:hAnsi="Univers"/>
      <w:b/>
      <w:bCs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15D40"/>
    <w:pPr>
      <w:numPr>
        <w:ilvl w:val="1"/>
      </w:numPr>
      <w:spacing w:after="160"/>
    </w:pPr>
    <w:rPr>
      <w:rFonts w:eastAsiaTheme="minorEastAsia" w:cstheme="minorBidi"/>
      <w:b/>
      <w:color w:val="007AC3"/>
      <w:sz w:val="2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15D40"/>
    <w:rPr>
      <w:rFonts w:ascii="Univers" w:eastAsiaTheme="minorEastAsia" w:hAnsi="Univers" w:cstheme="minorBidi"/>
      <w:b/>
      <w:color w:val="007AC3"/>
      <w:kern w:val="16"/>
      <w:sz w:val="28"/>
      <w:szCs w:val="22"/>
    </w:rPr>
  </w:style>
  <w:style w:type="character" w:styleId="Hervorhebung">
    <w:name w:val="Emphasis"/>
    <w:basedOn w:val="Absatz-Standardschriftart"/>
    <w:uiPriority w:val="20"/>
    <w:qFormat/>
    <w:rsid w:val="00F468F4"/>
    <w:rPr>
      <w:rFonts w:ascii="Univers" w:hAnsi="Univers"/>
      <w:i/>
      <w:iCs/>
      <w:sz w:val="24"/>
    </w:rPr>
  </w:style>
  <w:style w:type="paragraph" w:customStyle="1" w:styleId="Tarifbestimmungen1">
    <w:name w:val="Tarifbestimmungen 1."/>
    <w:basedOn w:val="berschrift2"/>
    <w:qFormat/>
    <w:rsid w:val="00FF1FA4"/>
    <w:pPr>
      <w:numPr>
        <w:numId w:val="19"/>
      </w:numPr>
      <w:spacing w:before="200" w:line="276" w:lineRule="auto"/>
      <w:ind w:left="1134" w:hanging="1134"/>
      <w:jc w:val="both"/>
    </w:pPr>
    <w:rPr>
      <w:rFonts w:ascii="Univers" w:hAnsi="Univers"/>
      <w:b/>
      <w:bCs/>
      <w:color w:val="0070C0"/>
      <w:kern w:val="0"/>
      <w:sz w:val="28"/>
      <w:szCs w:val="28"/>
      <w:lang w:eastAsia="en-US"/>
    </w:rPr>
  </w:style>
  <w:style w:type="paragraph" w:customStyle="1" w:styleId="Tarifbestimmungen11">
    <w:name w:val="Tarifbestimmungen 1.1."/>
    <w:basedOn w:val="Tarifbestimmungen1"/>
    <w:qFormat/>
    <w:rsid w:val="00FF1FA4"/>
    <w:pPr>
      <w:numPr>
        <w:ilvl w:val="1"/>
      </w:numPr>
      <w:ind w:left="1134" w:hanging="1134"/>
      <w:outlineLvl w:val="2"/>
    </w:pPr>
    <w:rPr>
      <w:sz w:val="26"/>
    </w:rPr>
  </w:style>
  <w:style w:type="paragraph" w:customStyle="1" w:styleId="Tarifbestimmungen111">
    <w:name w:val="Tarifbestimmungen 1.1.1."/>
    <w:basedOn w:val="Tarifbestimmungen11"/>
    <w:qFormat/>
    <w:rsid w:val="00FF1FA4"/>
    <w:pPr>
      <w:numPr>
        <w:ilvl w:val="2"/>
      </w:numPr>
      <w:ind w:left="1134" w:hanging="1134"/>
      <w:outlineLvl w:val="3"/>
    </w:pPr>
    <w:rPr>
      <w:sz w:val="24"/>
    </w:rPr>
  </w:style>
  <w:style w:type="paragraph" w:customStyle="1" w:styleId="Tarifbestimmungen1111">
    <w:name w:val="Tarifbestimmungen 1.1.1.1."/>
    <w:basedOn w:val="Tarifbestimmungen111"/>
    <w:link w:val="Tarifbestimmungen1111Zchn"/>
    <w:autoRedefine/>
    <w:qFormat/>
    <w:rsid w:val="00FF1FA4"/>
    <w:pPr>
      <w:numPr>
        <w:ilvl w:val="3"/>
      </w:numPr>
      <w:ind w:left="1134" w:hanging="1134"/>
      <w:outlineLvl w:val="4"/>
    </w:pPr>
    <w:rPr>
      <w:rFonts w:eastAsia="Calibri"/>
    </w:rPr>
  </w:style>
  <w:style w:type="character" w:customStyle="1" w:styleId="Tarifbestimmungen1111Zchn">
    <w:name w:val="Tarifbestimmungen 1.1.1.1. Zchn"/>
    <w:basedOn w:val="Absatz-Standardschriftart"/>
    <w:link w:val="Tarifbestimmungen1111"/>
    <w:rsid w:val="00FF1FA4"/>
    <w:rPr>
      <w:rFonts w:ascii="Univers" w:eastAsia="Calibri" w:hAnsi="Univers" w:cstheme="majorBidi"/>
      <w:b/>
      <w:bCs/>
      <w:color w:val="0070C0"/>
      <w:sz w:val="24"/>
      <w:szCs w:val="28"/>
      <w:lang w:eastAsia="en-US"/>
    </w:rPr>
  </w:style>
  <w:style w:type="paragraph" w:customStyle="1" w:styleId="Tarifbestimmungen11111">
    <w:name w:val="Tarifbestimmungen 1.1.1.1.1."/>
    <w:basedOn w:val="Standard"/>
    <w:autoRedefine/>
    <w:qFormat/>
    <w:rsid w:val="00FF1FA4"/>
    <w:pPr>
      <w:keepNext/>
      <w:keepLines/>
      <w:numPr>
        <w:ilvl w:val="4"/>
        <w:numId w:val="19"/>
      </w:numPr>
      <w:spacing w:before="200" w:line="276" w:lineRule="auto"/>
      <w:ind w:left="1134" w:hanging="1134"/>
      <w:jc w:val="both"/>
      <w:outlineLvl w:val="5"/>
    </w:pPr>
    <w:rPr>
      <w:rFonts w:eastAsiaTheme="majorEastAsia" w:cstheme="majorBidi"/>
      <w:b/>
      <w:bCs/>
      <w:color w:val="0070C0"/>
      <w:kern w:val="0"/>
      <w:sz w:val="22"/>
      <w:szCs w:val="2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F1FA4"/>
    <w:rPr>
      <w:rFonts w:asciiTheme="majorHAnsi" w:eastAsiaTheme="majorEastAsia" w:hAnsiTheme="majorHAnsi" w:cstheme="majorBidi"/>
      <w:color w:val="2E74B5" w:themeColor="accent1" w:themeShade="BF"/>
      <w:kern w:val="16"/>
      <w:sz w:val="26"/>
      <w:szCs w:val="26"/>
    </w:rPr>
  </w:style>
  <w:style w:type="character" w:customStyle="1" w:styleId="KopfzeileZchn">
    <w:name w:val="Kopfzeile Zchn"/>
    <w:basedOn w:val="Absatz-Standardschriftart"/>
    <w:link w:val="Kopfzeile"/>
    <w:uiPriority w:val="99"/>
    <w:rsid w:val="00B7068F"/>
    <w:rPr>
      <w:rFonts w:ascii="Univers" w:hAnsi="Univers"/>
      <w:kern w:val="16"/>
      <w:sz w:val="24"/>
      <w:szCs w:val="24"/>
    </w:rPr>
  </w:style>
  <w:style w:type="paragraph" w:styleId="Listenabsatz">
    <w:name w:val="List Paragraph"/>
    <w:basedOn w:val="Standard"/>
    <w:uiPriority w:val="72"/>
    <w:qFormat/>
    <w:rsid w:val="00990AB4"/>
    <w:pPr>
      <w:ind w:left="720"/>
      <w:contextualSpacing/>
    </w:pPr>
  </w:style>
  <w:style w:type="table" w:styleId="Gitternetztabelle2">
    <w:name w:val="Grid Table 2"/>
    <w:basedOn w:val="NormaleTabelle"/>
    <w:uiPriority w:val="37"/>
    <w:rsid w:val="00990AB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">
    <w:name w:val="Grid Table 6 Colorful"/>
    <w:basedOn w:val="NormaleTabelle"/>
    <w:uiPriority w:val="51"/>
    <w:rsid w:val="00990AB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tzhaltertext">
    <w:name w:val="Placeholder Text"/>
    <w:basedOn w:val="Absatz-Standardschriftart"/>
    <w:uiPriority w:val="99"/>
    <w:unhideWhenUsed/>
    <w:rsid w:val="00990AB4"/>
    <w:rPr>
      <w:color w:val="666666"/>
    </w:rPr>
  </w:style>
  <w:style w:type="table" w:customStyle="1" w:styleId="TableGrid">
    <w:name w:val="TableGrid"/>
    <w:rsid w:val="00324C90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igt\Documents\Benutzerdefinierte%20Office-Vorlagen\WestfalenTarif%20GmbH%20KB.dotx" TargetMode="External"/></Relationships>
</file>

<file path=word/theme/theme1.xml><?xml version="1.0" encoding="utf-8"?>
<a:theme xmlns:a="http://schemas.openxmlformats.org/drawingml/2006/main" name="WestfalenTarif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097FAFFB82D24ABB95B48753730B81" ma:contentTypeVersion="12" ma:contentTypeDescription="Ein neues Dokument erstellen." ma:contentTypeScope="" ma:versionID="94a0d3bad5a43a7214c7adc94afd3780">
  <xsd:schema xmlns:xsd="http://www.w3.org/2001/XMLSchema" xmlns:xs="http://www.w3.org/2001/XMLSchema" xmlns:p="http://schemas.microsoft.com/office/2006/metadata/properties" xmlns:ns2="53ccb24b-85c3-4c58-9a96-dd6c02560492" xmlns:ns3="ca600ea1-aa51-4a94-a8db-e9fce1dd1ee6" targetNamespace="http://schemas.microsoft.com/office/2006/metadata/properties" ma:root="true" ma:fieldsID="6c822ef84c8c3857724a5318cc49b718" ns2:_="" ns3:_="">
    <xsd:import namespace="53ccb24b-85c3-4c58-9a96-dd6c02560492"/>
    <xsd:import namespace="ca600ea1-aa51-4a94-a8db-e9fce1dd1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cb24b-85c3-4c58-9a96-dd6c025604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ec2619c4-9815-42e6-af65-d11ac0f639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00ea1-aa51-4a94-a8db-e9fce1dd1e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177a720-2017-4c30-a7c3-b08b22af1028}" ma:internalName="TaxCatchAll" ma:showField="CatchAllData" ma:web="ca600ea1-aa51-4a94-a8db-e9fce1dd1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ccb24b-85c3-4c58-9a96-dd6c02560492">
      <Terms xmlns="http://schemas.microsoft.com/office/infopath/2007/PartnerControls"/>
    </lcf76f155ced4ddcb4097134ff3c332f>
    <TaxCatchAll xmlns="ca600ea1-aa51-4a94-a8db-e9fce1dd1e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223E4-1FE6-4CD9-A01C-EB9B4BD4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ccb24b-85c3-4c58-9a96-dd6c02560492"/>
    <ds:schemaRef ds:uri="ca600ea1-aa51-4a94-a8db-e9fce1dd1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85D707-0864-4717-A78D-8C2CE2D2E9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EA0A47-C975-4685-A4CD-F61AC7D7CB14}">
  <ds:schemaRefs>
    <ds:schemaRef ds:uri="53ccb24b-85c3-4c58-9a96-dd6c02560492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ca600ea1-aa51-4a94-a8db-e9fce1dd1ee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2C252BD-E644-497B-B635-7E0E26AF57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WestfalenTarif GmbH KB</Template>
  <TotalTime>0</TotalTime>
  <Pages>5</Pages>
  <Words>434</Words>
  <Characters>3123</Characters>
  <Application>Microsoft Office Word</Application>
  <DocSecurity>2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WestfalenTarif GmbH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Voigt, Sebastian</dc:creator>
  <cp:keywords/>
  <cp:lastModifiedBy>Akbas, Hande (WestfalenTarif GmbH)</cp:lastModifiedBy>
  <cp:revision>27</cp:revision>
  <cp:lastPrinted>2026-03-11T14:04:00Z</cp:lastPrinted>
  <dcterms:created xsi:type="dcterms:W3CDTF">2023-10-05T09:14:00Z</dcterms:created>
  <dcterms:modified xsi:type="dcterms:W3CDTF">2026-03-16T07:44:00Z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0x010100E6097FAFFB82D24ABB95B48753730B81</vt:lpwstr>
  </property>
  <property fmtid="{D5CDD505-2E9C-101B-9397-08002B2CF9AE}" pid="3" name="Order">
    <vt:r8>44200</vt:r8>
  </property>
  <property fmtid="{D5CDD505-2E9C-101B-9397-08002B2CF9AE}" pid="4" name="ComplianceAssetId">
    <vt:lpwstr/>
  </property>
  <property fmtid="{D5CDD505-2E9C-101B-9397-08002B2CF9AE}" pid="5" name="GUID">
    <vt:lpwstr>019f80d6-a975-4263-981c-464b3945fabb</vt:lpwstr>
  </property>
  <property fmtid="{D5CDD505-2E9C-101B-9397-08002B2CF9AE}" pid="6" name="display_urn\:schemas-microsoft-com\:office\:office#Author">
    <vt:lpwstr>Akbas, Hande (WestfalenTarif GmbH)</vt:lpwstr>
  </property>
  <property fmtid="{D5CDD505-2E9C-101B-9397-08002B2CF9AE}" pid="7" name="_ExtendedDescription">
    <vt:lpwstr/>
  </property>
  <property fmtid="{D5CDD505-2E9C-101B-9397-08002B2CF9AE}" pid="8" name="display_urn\:schemas-microsoft-com\:office\:office#Editor">
    <vt:lpwstr>Akbas, Hande (WestfalenTarif GmbH)</vt:lpwstr>
  </property>
  <property fmtid="{D5CDD505-2E9C-101B-9397-08002B2CF9AE}" pid="9" name="TaxCatchAll">
    <vt:lpwstr/>
  </property>
</Properties>
</file>